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82694" w14:textId="77777777" w:rsidR="00FC74A2" w:rsidRPr="00313A44" w:rsidRDefault="00485DC6" w:rsidP="00EE646C">
      <w:r>
        <w:rPr>
          <w:noProof/>
          <w:lang w:eastAsia="en-AU"/>
        </w:rPr>
        <mc:AlternateContent>
          <mc:Choice Requires="wps">
            <w:drawing>
              <wp:anchor distT="0" distB="0" distL="114300" distR="114300" simplePos="0" relativeHeight="251727872" behindDoc="0" locked="0" layoutInCell="1" allowOverlap="1" wp14:anchorId="4E6C9B05" wp14:editId="3783F53F">
                <wp:simplePos x="0" y="0"/>
                <wp:positionH relativeFrom="column">
                  <wp:posOffset>5401369</wp:posOffset>
                </wp:positionH>
                <wp:positionV relativeFrom="paragraph">
                  <wp:posOffset>6053367</wp:posOffset>
                </wp:positionV>
                <wp:extent cx="1399190" cy="1399190"/>
                <wp:effectExtent l="0" t="0" r="0" b="0"/>
                <wp:wrapNone/>
                <wp:docPr id="32" name="Cross 32"/>
                <wp:cNvGraphicFramePr/>
                <a:graphic xmlns:a="http://schemas.openxmlformats.org/drawingml/2006/main">
                  <a:graphicData uri="http://schemas.microsoft.com/office/word/2010/wordprocessingShape">
                    <wps:wsp>
                      <wps:cNvSpPr/>
                      <wps:spPr>
                        <a:xfrm>
                          <a:off x="0" y="0"/>
                          <a:ext cx="1399190" cy="1399190"/>
                        </a:xfrm>
                        <a:prstGeom prst="plus">
                          <a:avLst>
                            <a:gd name="adj" fmla="val 30291"/>
                          </a:avLst>
                        </a:prstGeom>
                        <a:solidFill>
                          <a:srgbClr val="4F7C92"/>
                        </a:solidFill>
                        <a:ln w="762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862B4"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32" o:spid="_x0000_s1026" type="#_x0000_t11" style="position:absolute;margin-left:425.3pt;margin-top:476.65pt;width:110.15pt;height:110.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" adj="6543" fillcolor="#4f7c92" stroked="f" strokeweight="6pt"/>
            </w:pict>
          </mc:Fallback>
        </mc:AlternateContent>
      </w:r>
      <w:r>
        <w:rPr>
          <w:noProof/>
          <w:lang w:eastAsia="en-AU"/>
        </w:rPr>
        <mc:AlternateContent>
          <mc:Choice Requires="wpg">
            <w:drawing>
              <wp:anchor distT="0" distB="0" distL="114300" distR="114300" simplePos="0" relativeHeight="251697663" behindDoc="0" locked="0" layoutInCell="1" allowOverlap="1" wp14:anchorId="5C6430FA" wp14:editId="0AB7BE6A">
                <wp:simplePos x="0" y="0"/>
                <wp:positionH relativeFrom="column">
                  <wp:posOffset>-1166648</wp:posOffset>
                </wp:positionH>
                <wp:positionV relativeFrom="paragraph">
                  <wp:posOffset>-2002221</wp:posOffset>
                </wp:positionV>
                <wp:extent cx="9293225" cy="12157075"/>
                <wp:effectExtent l="0" t="38100" r="41275" b="0"/>
                <wp:wrapNone/>
                <wp:docPr id="12" name="Group 12"/>
                <wp:cNvGraphicFramePr/>
                <a:graphic xmlns:a="http://schemas.openxmlformats.org/drawingml/2006/main">
                  <a:graphicData uri="http://schemas.microsoft.com/office/word/2010/wordprocessingGroup">
                    <wpg:wgp>
                      <wpg:cNvGrpSpPr/>
                      <wpg:grpSpPr>
                        <a:xfrm>
                          <a:off x="0" y="0"/>
                          <a:ext cx="9293225" cy="12157075"/>
                          <a:chOff x="0" y="0"/>
                          <a:chExt cx="9293225" cy="12157463"/>
                        </a:xfrm>
                      </wpg:grpSpPr>
                      <wps:wsp>
                        <wps:cNvPr id="7" name="Cross 7"/>
                        <wps:cNvSpPr/>
                        <wps:spPr>
                          <a:xfrm>
                            <a:off x="1981200" y="10363200"/>
                            <a:ext cx="1893915" cy="1750060"/>
                          </a:xfrm>
                          <a:prstGeom prst="plus">
                            <a:avLst>
                              <a:gd name="adj" fmla="val 30291"/>
                            </a:avLst>
                          </a:prstGeom>
                          <a:noFill/>
                          <a:ln w="76200">
                            <a:solidFill>
                              <a:srgbClr val="4F7C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0" y="0"/>
                            <a:ext cx="9293225" cy="12157463"/>
                            <a:chOff x="0" y="295427"/>
                            <a:chExt cx="9293225" cy="12158420"/>
                          </a:xfrm>
                        </wpg:grpSpPr>
                        <wpg:grpSp>
                          <wpg:cNvPr id="3" name="Group 3"/>
                          <wpg:cNvGrpSpPr/>
                          <wpg:grpSpPr>
                            <a:xfrm>
                              <a:off x="0" y="295427"/>
                              <a:ext cx="9293225" cy="12158420"/>
                              <a:chOff x="0" y="295426"/>
                              <a:chExt cx="9293225" cy="12158420"/>
                            </a:xfrm>
                          </wpg:grpSpPr>
                          <wpg:grpSp>
                            <wpg:cNvPr id="35" name="Group 35"/>
                            <wpg:cNvGrpSpPr/>
                            <wpg:grpSpPr>
                              <a:xfrm>
                                <a:off x="6019475" y="295426"/>
                                <a:ext cx="2378590" cy="2771999"/>
                                <a:chOff x="1731321" y="295433"/>
                                <a:chExt cx="2378670" cy="2772057"/>
                              </a:xfrm>
                            </wpg:grpSpPr>
                            <wps:wsp>
                              <wps:cNvPr id="36" name="Cross 36"/>
                              <wps:cNvSpPr/>
                              <wps:spPr>
                                <a:xfrm>
                                  <a:off x="2280056" y="407921"/>
                                  <a:ext cx="1829935" cy="1984128"/>
                                </a:xfrm>
                                <a:prstGeom prst="plus">
                                  <a:avLst>
                                    <a:gd name="adj" fmla="val 30291"/>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Cross 38"/>
                              <wps:cNvSpPr/>
                              <wps:spPr>
                                <a:xfrm>
                                  <a:off x="1731321" y="1085193"/>
                                  <a:ext cx="1005401" cy="1005363"/>
                                </a:xfrm>
                                <a:prstGeom prst="plus">
                                  <a:avLst>
                                    <a:gd name="adj" fmla="val 30291"/>
                                  </a:avLst>
                                </a:prstGeom>
                                <a:noFill/>
                                <a:ln w="57150">
                                  <a:solidFill>
                                    <a:srgbClr val="4F7C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Cross 37"/>
                              <wps:cNvSpPr/>
                              <wps:spPr>
                                <a:xfrm>
                                  <a:off x="2736722" y="2062127"/>
                                  <a:ext cx="1005401" cy="1005363"/>
                                </a:xfrm>
                                <a:prstGeom prst="plus">
                                  <a:avLst>
                                    <a:gd name="adj" fmla="val 30291"/>
                                  </a:avLst>
                                </a:prstGeom>
                                <a:solidFill>
                                  <a:srgbClr val="663333"/>
                                </a:solidFill>
                                <a:ln w="762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ross 39"/>
                              <wps:cNvSpPr/>
                              <wps:spPr>
                                <a:xfrm>
                                  <a:off x="1846687" y="295433"/>
                                  <a:ext cx="2031812" cy="1877742"/>
                                </a:xfrm>
                                <a:prstGeom prst="plus">
                                  <a:avLst>
                                    <a:gd name="adj" fmla="val 30291"/>
                                  </a:avLst>
                                </a:prstGeom>
                                <a:noFill/>
                                <a:ln w="76200">
                                  <a:solidFill>
                                    <a:srgbClr val="6633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 name="Group 40"/>
                            <wpg:cNvGrpSpPr/>
                            <wpg:grpSpPr>
                              <a:xfrm>
                                <a:off x="0" y="8413144"/>
                                <a:ext cx="9293225" cy="4040702"/>
                                <a:chOff x="0" y="-399788"/>
                                <a:chExt cx="9293557" cy="4040779"/>
                              </a:xfrm>
                            </wpg:grpSpPr>
                            <wps:wsp>
                              <wps:cNvPr id="42" name="Cross 42"/>
                              <wps:cNvSpPr/>
                              <wps:spPr>
                                <a:xfrm>
                                  <a:off x="2032579" y="635088"/>
                                  <a:ext cx="2224017" cy="2055467"/>
                                </a:xfrm>
                                <a:prstGeom prst="plus">
                                  <a:avLst>
                                    <a:gd name="adj" fmla="val 30291"/>
                                  </a:avLst>
                                </a:prstGeom>
                                <a:solidFill>
                                  <a:srgbClr val="003366"/>
                                </a:solidFill>
                                <a:ln w="76200">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Cross 43"/>
                              <wps:cNvSpPr/>
                              <wps:spPr>
                                <a:xfrm>
                                  <a:off x="0" y="792430"/>
                                  <a:ext cx="2196010" cy="2196010"/>
                                </a:xfrm>
                                <a:prstGeom prst="plus">
                                  <a:avLst>
                                    <a:gd name="adj" fmla="val 30291"/>
                                  </a:avLst>
                                </a:prstGeom>
                                <a:solidFill>
                                  <a:srgbClr val="69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ross 44"/>
                              <wps:cNvSpPr/>
                              <wps:spPr>
                                <a:xfrm>
                                  <a:off x="450376" y="109182"/>
                                  <a:ext cx="1800225" cy="1800225"/>
                                </a:xfrm>
                                <a:prstGeom prst="plus">
                                  <a:avLst>
                                    <a:gd name="adj" fmla="val 30291"/>
                                  </a:avLst>
                                </a:prstGeom>
                                <a:noFill/>
                                <a:ln w="76200">
                                  <a:solidFill>
                                    <a:srgbClr val="4F7C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Cross 45"/>
                              <wps:cNvSpPr/>
                              <wps:spPr>
                                <a:xfrm>
                                  <a:off x="2510664" y="-399788"/>
                                  <a:ext cx="2224017" cy="2055467"/>
                                </a:xfrm>
                                <a:prstGeom prst="plus">
                                  <a:avLst>
                                    <a:gd name="adj" fmla="val 30291"/>
                                  </a:avLst>
                                </a:prstGeom>
                                <a:noFill/>
                                <a:ln w="76200">
                                  <a:solidFill>
                                    <a:srgbClr val="66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Cross 46"/>
                              <wps:cNvSpPr/>
                              <wps:spPr>
                                <a:xfrm>
                                  <a:off x="3957851" y="1585524"/>
                                  <a:ext cx="2224017" cy="2055467"/>
                                </a:xfrm>
                                <a:prstGeom prst="plus">
                                  <a:avLst>
                                    <a:gd name="adj" fmla="val 30291"/>
                                  </a:avLst>
                                </a:prstGeom>
                                <a:solidFill>
                                  <a:srgbClr val="660000"/>
                                </a:solidFill>
                                <a:ln w="762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Cross 41"/>
                              <wps:cNvSpPr/>
                              <wps:spPr>
                                <a:xfrm>
                                  <a:off x="5896515" y="1186971"/>
                                  <a:ext cx="2048465" cy="2221067"/>
                                </a:xfrm>
                                <a:prstGeom prst="plus">
                                  <a:avLst>
                                    <a:gd name="adj" fmla="val 30291"/>
                                  </a:avLst>
                                </a:prstGeom>
                                <a:solidFill>
                                  <a:srgbClr val="4F7C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Cross 47"/>
                              <wps:cNvSpPr/>
                              <wps:spPr>
                                <a:xfrm>
                                  <a:off x="4503761" y="54591"/>
                                  <a:ext cx="1800225" cy="1800225"/>
                                </a:xfrm>
                                <a:prstGeom prst="plus">
                                  <a:avLst>
                                    <a:gd name="adj" fmla="val 30291"/>
                                  </a:avLst>
                                </a:prstGeom>
                                <a:solidFill>
                                  <a:srgbClr val="66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Cross 48"/>
                              <wps:cNvSpPr/>
                              <wps:spPr>
                                <a:xfrm>
                                  <a:off x="5724095" y="171467"/>
                                  <a:ext cx="2114123" cy="2114123"/>
                                </a:xfrm>
                                <a:prstGeom prst="plus">
                                  <a:avLst>
                                    <a:gd name="adj" fmla="val 30291"/>
                                  </a:avLst>
                                </a:prstGeom>
                                <a:noFill/>
                                <a:ln w="76200">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Cross 49"/>
                              <wps:cNvSpPr/>
                              <wps:spPr>
                                <a:xfrm>
                                  <a:off x="7069540" y="968991"/>
                                  <a:ext cx="2224017" cy="2055467"/>
                                </a:xfrm>
                                <a:prstGeom prst="plus">
                                  <a:avLst>
                                    <a:gd name="adj" fmla="val 30291"/>
                                  </a:avLst>
                                </a:prstGeom>
                                <a:noFill/>
                                <a:ln w="76200">
                                  <a:solidFill>
                                    <a:srgbClr val="66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8" name="Cross 28"/>
                          <wps:cNvSpPr/>
                          <wps:spPr>
                            <a:xfrm>
                              <a:off x="6391387" y="2043211"/>
                              <a:ext cx="800249" cy="800219"/>
                            </a:xfrm>
                            <a:prstGeom prst="plus">
                              <a:avLst>
                                <a:gd name="adj" fmla="val 30291"/>
                              </a:avLst>
                            </a:prstGeom>
                            <a:solidFill>
                              <a:srgbClr val="4F7C92"/>
                            </a:solidFill>
                            <a:ln w="762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166F8A1" id="Group 12" o:spid="_x0000_s1026" style="position:absolute;margin-left:-91.85pt;margin-top:-157.65pt;width:731.75pt;height:957.25pt;z-index:251697663" coordsize="92932,12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">
                <v:shape id="Cross 7" o:spid="_x0000_s1027" type="#_x0000_t11" style="position:absolute;left:19812;top:103632;width:18939;height:17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" adj="6543" filled="f" strokecolor="#4f7c92" strokeweight="6pt"/>
                <v:group id="Group 4" o:spid="_x0000_s1028" style="position:absolute;width:92932;height:121574" coordorigin=",2954" coordsize="92932,12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3" o:spid="_x0000_s1029" style="position:absolute;top:2954;width:92932;height:121584" coordorigin=",2954" coordsize="92932,12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35" o:spid="_x0000_s1030" style="position:absolute;left:60194;top:2954;width:23786;height:27720" coordorigin="17313,2954" coordsize="23786,2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Cross 36" o:spid="_x0000_s1031" type="#_x0000_t11" style="position:absolute;left:22800;top:4079;width:18299;height:19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" adj="6543" fillcolor="#036" stroked="f" strokeweight="1pt"/>
                      <v:shape id="Cross 38" o:spid="_x0000_s1032" type="#_x0000_t11" style="position:absolute;left:17313;top:10851;width:10054;height:10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" adj="6543" filled="f" strokecolor="#4f7c92" strokeweight="4.5pt"/>
                      <v:shape id="Cross 37" o:spid="_x0000_s1033" type="#_x0000_t11" style="position:absolute;left:27367;top:20621;width:10054;height:10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" adj="6543" fillcolor="#633" stroked="f" strokeweight="6pt"/>
                      <v:shape id="Cross 39" o:spid="_x0000_s1034" type="#_x0000_t11" style="position:absolute;left:18466;top:2954;width:20318;height:18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" adj="6543" filled="f" strokecolor="#633" strokeweight="6pt"/>
                    </v:group>
                    <v:group id="Group 40" o:spid="_x0000_s1035" style="position:absolute;top:84131;width:92932;height:40407" coordorigin=",-3997" coordsize="92935,4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Cross 42" o:spid="_x0000_s1036" type="#_x0000_t11" style="position:absolute;left:20325;top:6350;width:22240;height:20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" adj="6543" fillcolor="#036" strokecolor="#036" strokeweight="6pt"/>
                      <v:shape id="Cross 43" o:spid="_x0000_s1037" type="#_x0000_t11" style="position:absolute;top:7924;width:21960;height:2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" adj="6543" fillcolor="#693333" stroked="f" strokeweight="1pt"/>
                      <v:shape id="Cross 44" o:spid="_x0000_s1038" type="#_x0000_t11" style="position:absolute;left:4503;top:1091;width:18003;height:1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" adj="6543" filled="f" strokecolor="#4f7c92" strokeweight="6pt"/>
                      <v:shape id="Cross 45" o:spid="_x0000_s1039" type="#_x0000_t11" style="position:absolute;left:25106;top:-3997;width:22240;height:20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" adj="6543" filled="f" strokecolor="#600" strokeweight="6pt"/>
                      <v:shape id="Cross 46" o:spid="_x0000_s1040" type="#_x0000_t11" style="position:absolute;left:39578;top:15855;width:22240;height:20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" adj="6543" fillcolor="#600" stroked="f" strokeweight="6pt"/>
                      <v:shape id="Cross 41" o:spid="_x0000_s1041" type="#_x0000_t11" style="position:absolute;left:58965;top:11869;width:20484;height:22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" adj="6543" fillcolor="#4f7c92" stroked="f" strokeweight="1pt"/>
                      <v:shape id="Cross 47" o:spid="_x0000_s1042" type="#_x0000_t11" style="position:absolute;left:45037;top:545;width:18002;height:1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" adj="6543" fillcolor="#633" stroked="f" strokeweight="1pt"/>
                      <v:shape id="Cross 48" o:spid="_x0000_s1043" type="#_x0000_t11" style="position:absolute;left:57240;top:1714;width:21142;height:21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" adj="6543" filled="f" strokecolor="#036" strokeweight="6pt"/>
                      <v:shape id="Cross 49" o:spid="_x0000_s1044" type="#_x0000_t11" style="position:absolute;left:70695;top:9689;width:22240;height:20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" adj="6543" filled="f" strokecolor="#600" strokeweight="6pt"/>
                    </v:group>
                  </v:group>
                  <v:shape id="Cross 28" o:spid="_x0000_s1045" type="#_x0000_t11" style="position:absolute;left:63913;top:20432;width:8003;height:8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" adj="6543" fillcolor="#4f7c92" stroked="f" strokeweight="6pt"/>
                </v:group>
              </v:group>
            </w:pict>
          </mc:Fallback>
        </mc:AlternateContent>
      </w:r>
      <w:r>
        <w:rPr>
          <w:noProof/>
          <w:lang w:eastAsia="en-AU"/>
        </w:rPr>
        <mc:AlternateContent>
          <mc:Choice Requires="wps">
            <w:drawing>
              <wp:anchor distT="0" distB="0" distL="114300" distR="114300" simplePos="0" relativeHeight="251725824" behindDoc="0" locked="0" layoutInCell="1" allowOverlap="1" wp14:anchorId="4610A8F2" wp14:editId="082E2DD9">
                <wp:simplePos x="0" y="0"/>
                <wp:positionH relativeFrom="column">
                  <wp:posOffset>-1009650</wp:posOffset>
                </wp:positionH>
                <wp:positionV relativeFrom="paragraph">
                  <wp:posOffset>-1847850</wp:posOffset>
                </wp:positionV>
                <wp:extent cx="800249" cy="800130"/>
                <wp:effectExtent l="0" t="0" r="0" b="0"/>
                <wp:wrapNone/>
                <wp:docPr id="15" name="Cross 15"/>
                <wp:cNvGraphicFramePr/>
                <a:graphic xmlns:a="http://schemas.openxmlformats.org/drawingml/2006/main">
                  <a:graphicData uri="http://schemas.microsoft.com/office/word/2010/wordprocessingShape">
                    <wps:wsp>
                      <wps:cNvSpPr/>
                      <wps:spPr>
                        <a:xfrm>
                          <a:off x="0" y="0"/>
                          <a:ext cx="800249" cy="800130"/>
                        </a:xfrm>
                        <a:prstGeom prst="plus">
                          <a:avLst>
                            <a:gd name="adj" fmla="val 30291"/>
                          </a:avLst>
                        </a:prstGeom>
                        <a:solidFill>
                          <a:srgbClr val="4F7C92"/>
                        </a:solidFill>
                        <a:ln w="762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9EAC40" id="Cross 15" o:spid="_x0000_s1026" type="#_x0000_t11" style="position:absolute;margin-left:-79.5pt;margin-top:-145.5pt;width:63pt;height:63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" adj="6543" fillcolor="#4f7c92" stroked="f" strokeweight="6pt"/>
            </w:pict>
          </mc:Fallback>
        </mc:AlternateContent>
      </w:r>
      <w:r>
        <w:rPr>
          <w:noProof/>
          <w:lang w:eastAsia="en-AU"/>
        </w:rPr>
        <mc:AlternateContent>
          <mc:Choice Requires="wps">
            <w:drawing>
              <wp:anchor distT="0" distB="0" distL="114300" distR="114300" simplePos="0" relativeHeight="251723776" behindDoc="0" locked="0" layoutInCell="1" allowOverlap="1" wp14:anchorId="6EA1A0D1" wp14:editId="49A35A9A">
                <wp:simplePos x="0" y="0"/>
                <wp:positionH relativeFrom="column">
                  <wp:posOffset>-1162050</wp:posOffset>
                </wp:positionH>
                <wp:positionV relativeFrom="paragraph">
                  <wp:posOffset>-2000250</wp:posOffset>
                </wp:positionV>
                <wp:extent cx="800249" cy="800130"/>
                <wp:effectExtent l="0" t="0" r="0" b="0"/>
                <wp:wrapNone/>
                <wp:docPr id="14" name="Cross 14"/>
                <wp:cNvGraphicFramePr/>
                <a:graphic xmlns:a="http://schemas.openxmlformats.org/drawingml/2006/main">
                  <a:graphicData uri="http://schemas.microsoft.com/office/word/2010/wordprocessingShape">
                    <wps:wsp>
                      <wps:cNvSpPr/>
                      <wps:spPr>
                        <a:xfrm>
                          <a:off x="0" y="0"/>
                          <a:ext cx="800249" cy="800130"/>
                        </a:xfrm>
                        <a:prstGeom prst="plus">
                          <a:avLst>
                            <a:gd name="adj" fmla="val 30291"/>
                          </a:avLst>
                        </a:prstGeom>
                        <a:solidFill>
                          <a:srgbClr val="4F7C92"/>
                        </a:solidFill>
                        <a:ln w="762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223063" id="Cross 14" o:spid="_x0000_s1026" type="#_x0000_t11" style="position:absolute;margin-left:-91.5pt;margin-top:-157.5pt;width:63pt;height:63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" adj="6543" fillcolor="#4f7c92" stroked="f" strokeweight="6pt"/>
            </w:pict>
          </mc:Fallback>
        </mc:AlternateContent>
      </w:r>
      <w:r w:rsidRPr="00313A44">
        <w:rPr>
          <w:noProof/>
          <w:lang w:eastAsia="en-AU"/>
        </w:rPr>
        <mc:AlternateContent>
          <mc:Choice Requires="wps">
            <w:drawing>
              <wp:anchor distT="0" distB="0" distL="114300" distR="114300" simplePos="0" relativeHeight="251678720" behindDoc="0" locked="0" layoutInCell="1" allowOverlap="1" wp14:anchorId="1AD79659" wp14:editId="5BAF83FC">
                <wp:simplePos x="0" y="0"/>
                <wp:positionH relativeFrom="margin">
                  <wp:align>center</wp:align>
                </wp:positionH>
                <wp:positionV relativeFrom="paragraph">
                  <wp:posOffset>2531745</wp:posOffset>
                </wp:positionV>
                <wp:extent cx="7888406" cy="3074276"/>
                <wp:effectExtent l="0" t="0" r="0" b="0"/>
                <wp:wrapNone/>
                <wp:docPr id="29" name="Text Box 29"/>
                <wp:cNvGraphicFramePr/>
                <a:graphic xmlns:a="http://schemas.openxmlformats.org/drawingml/2006/main">
                  <a:graphicData uri="http://schemas.microsoft.com/office/word/2010/wordprocessingShape">
                    <wps:wsp>
                      <wps:cNvSpPr txBox="1"/>
                      <wps:spPr>
                        <a:xfrm>
                          <a:off x="0" y="0"/>
                          <a:ext cx="7888406" cy="3074276"/>
                        </a:xfrm>
                        <a:prstGeom prst="rect">
                          <a:avLst/>
                        </a:prstGeom>
                        <a:noFill/>
                        <a:ln w="6350">
                          <a:noFill/>
                        </a:ln>
                      </wps:spPr>
                      <wps:txbx>
                        <w:txbxContent>
                          <w:p w14:paraId="2BEC0C0C" w14:textId="77777777" w:rsidR="00FC74A2" w:rsidRPr="00485DC6" w:rsidRDefault="00EC5ACD" w:rsidP="006B3866">
                            <w:pPr>
                              <w:pStyle w:val="Title"/>
                              <w:spacing w:before="240"/>
                              <w:rPr>
                                <w:b/>
                                <w:color w:val="000000" w:themeColor="text1"/>
                              </w:rPr>
                            </w:pPr>
                            <w:r w:rsidRPr="00485DC6">
                              <w:rPr>
                                <w:b/>
                                <w:color w:val="000000" w:themeColor="text1"/>
                              </w:rPr>
                              <w:t>Corporate Plan</w:t>
                            </w:r>
                          </w:p>
                          <w:p w14:paraId="1996EF3F" w14:textId="77777777" w:rsidR="00EC5ACD" w:rsidRPr="00485DC6" w:rsidRDefault="00EC5ACD" w:rsidP="00374997">
                            <w:pPr>
                              <w:pStyle w:val="Title"/>
                              <w:spacing w:after="240"/>
                              <w:rPr>
                                <w:b/>
                                <w:color w:val="000000" w:themeColor="text1"/>
                                <w:sz w:val="48"/>
                              </w:rPr>
                            </w:pPr>
                            <w:r w:rsidRPr="00485DC6">
                              <w:rPr>
                                <w:b/>
                                <w:color w:val="000000" w:themeColor="text1"/>
                              </w:rPr>
                              <w:t>2021-2</w:t>
                            </w:r>
                            <w:r w:rsidR="00935131">
                              <w:rPr>
                                <w:b/>
                                <w:color w:val="000000" w:themeColor="text1"/>
                              </w:rPr>
                              <w:t>2</w:t>
                            </w:r>
                            <w:r w:rsidR="00374997" w:rsidRPr="00485DC6">
                              <w:rPr>
                                <w:b/>
                                <w:color w:val="000000" w:themeColor="text1"/>
                              </w:rPr>
                              <w:br/>
                            </w:r>
                          </w:p>
                          <w:p w14:paraId="4E64F0EB" w14:textId="77777777" w:rsidR="00374997" w:rsidRPr="00485DC6" w:rsidRDefault="00374997" w:rsidP="00374997">
                            <w:pPr>
                              <w:pStyle w:val="Title"/>
                              <w:rPr>
                                <w:color w:val="000000" w:themeColor="text1"/>
                              </w:rPr>
                            </w:pPr>
                            <w:r w:rsidRPr="00485DC6">
                              <w:rPr>
                                <w:b/>
                                <w:color w:val="000000" w:themeColor="text1"/>
                                <w:sz w:val="72"/>
                              </w:rPr>
                              <w:t>Professional Services Review</w:t>
                            </w:r>
                            <w:r w:rsidRPr="00485DC6">
                              <w:rPr>
                                <w:color w:val="000000" w:themeColor="text1"/>
                              </w:rPr>
                              <w:br/>
                            </w:r>
                            <w:r w:rsidRPr="00485DC6">
                              <w:rPr>
                                <w:i/>
                                <w:color w:val="000000" w:themeColor="text1"/>
                                <w:sz w:val="52"/>
                              </w:rPr>
                              <w:t>Fair, Transparent &amp; Professional</w:t>
                            </w:r>
                          </w:p>
                          <w:p w14:paraId="117B4795" w14:textId="77777777" w:rsidR="00374997" w:rsidRPr="00485DC6" w:rsidRDefault="00374997" w:rsidP="00374997">
                            <w:pPr>
                              <w:rPr>
                                <w:color w:val="FFFFFF" w:themeColor="background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79659" id="_x0000_t202" coordsize="21600,21600" o:spt="202" path="m,l,21600r21600,l21600,xe">
                <v:stroke joinstyle="miter"/>
                <v:path gradientshapeok="t" o:connecttype="rect"/>
              </v:shapetype>
              <v:shape id="Text Box 29" o:spid="_x0000_s1026" type="#_x0000_t202" style="position:absolute;margin-left:0;margin-top:199.35pt;width:621.15pt;height:242.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" filled="f" stroked="f" strokeweight=".5pt">
                <v:textbox>
                  <w:txbxContent>
                    <w:p w14:paraId="2BEC0C0C" w14:textId="77777777" w:rsidR="00FC74A2" w:rsidRPr="00485DC6" w:rsidRDefault="00EC5ACD" w:rsidP="006B3866">
                      <w:pPr>
                        <w:pStyle w:val="Title"/>
                        <w:spacing w:before="240"/>
                        <w:rPr>
                          <w:b/>
                          <w:color w:val="000000" w:themeColor="text1"/>
                        </w:rPr>
                      </w:pPr>
                      <w:r w:rsidRPr="00485DC6">
                        <w:rPr>
                          <w:b/>
                          <w:color w:val="000000" w:themeColor="text1"/>
                        </w:rPr>
                        <w:t>Corporate Plan</w:t>
                      </w:r>
                    </w:p>
                    <w:p w14:paraId="1996EF3F" w14:textId="77777777" w:rsidR="00EC5ACD" w:rsidRPr="00485DC6" w:rsidRDefault="00EC5ACD" w:rsidP="00374997">
                      <w:pPr>
                        <w:pStyle w:val="Title"/>
                        <w:spacing w:after="240"/>
                        <w:rPr>
                          <w:b/>
                          <w:color w:val="000000" w:themeColor="text1"/>
                          <w:sz w:val="48"/>
                        </w:rPr>
                      </w:pPr>
                      <w:r w:rsidRPr="00485DC6">
                        <w:rPr>
                          <w:b/>
                          <w:color w:val="000000" w:themeColor="text1"/>
                        </w:rPr>
                        <w:t>2021-2</w:t>
                      </w:r>
                      <w:r w:rsidR="00935131">
                        <w:rPr>
                          <w:b/>
                          <w:color w:val="000000" w:themeColor="text1"/>
                        </w:rPr>
                        <w:t>2</w:t>
                      </w:r>
                      <w:r w:rsidR="00374997" w:rsidRPr="00485DC6">
                        <w:rPr>
                          <w:b/>
                          <w:color w:val="000000" w:themeColor="text1"/>
                        </w:rPr>
                        <w:br/>
                      </w:r>
                    </w:p>
                    <w:p w14:paraId="4E64F0EB" w14:textId="77777777" w:rsidR="00374997" w:rsidRPr="00485DC6" w:rsidRDefault="00374997" w:rsidP="00374997">
                      <w:pPr>
                        <w:pStyle w:val="Title"/>
                        <w:rPr>
                          <w:color w:val="000000" w:themeColor="text1"/>
                        </w:rPr>
                      </w:pPr>
                      <w:r w:rsidRPr="00485DC6">
                        <w:rPr>
                          <w:b/>
                          <w:color w:val="000000" w:themeColor="text1"/>
                          <w:sz w:val="72"/>
                        </w:rPr>
                        <w:t>Professional Services Review</w:t>
                      </w:r>
                      <w:r w:rsidRPr="00485DC6">
                        <w:rPr>
                          <w:color w:val="000000" w:themeColor="text1"/>
                        </w:rPr>
                        <w:br/>
                      </w:r>
                      <w:r w:rsidRPr="00485DC6">
                        <w:rPr>
                          <w:i/>
                          <w:color w:val="000000" w:themeColor="text1"/>
                          <w:sz w:val="52"/>
                        </w:rPr>
                        <w:t>Fair, Transparent &amp; Professional</w:t>
                      </w:r>
                    </w:p>
                    <w:p w14:paraId="117B4795" w14:textId="77777777" w:rsidR="00374997" w:rsidRPr="00485DC6" w:rsidRDefault="00374997" w:rsidP="00374997">
                      <w:pPr>
                        <w:rPr>
                          <w:color w:val="FFFFFF" w:themeColor="background1"/>
                          <w:lang w:val="en-US"/>
                        </w:rPr>
                      </w:pPr>
                    </w:p>
                  </w:txbxContent>
                </v:textbox>
                <w10:wrap anchorx="margin"/>
              </v:shape>
            </w:pict>
          </mc:Fallback>
        </mc:AlternateContent>
      </w:r>
      <w:r w:rsidR="002F500B" w:rsidRPr="00313A44">
        <w:rPr>
          <w:noProof/>
          <w:lang w:eastAsia="en-AU"/>
        </w:rPr>
        <w:drawing>
          <wp:anchor distT="0" distB="0" distL="114300" distR="114300" simplePos="0" relativeHeight="251680768" behindDoc="0" locked="0" layoutInCell="1" allowOverlap="1" wp14:anchorId="77674877" wp14:editId="5053E8FA">
            <wp:simplePos x="0" y="0"/>
            <wp:positionH relativeFrom="margin">
              <wp:align>center</wp:align>
            </wp:positionH>
            <wp:positionV relativeFrom="paragraph">
              <wp:posOffset>635</wp:posOffset>
            </wp:positionV>
            <wp:extent cx="3670967" cy="2206972"/>
            <wp:effectExtent l="0" t="0" r="571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967" cy="22069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4A2" w:rsidRPr="00313A44">
        <w:br w:type="page"/>
      </w:r>
    </w:p>
    <w:p w14:paraId="727CBBD4" w14:textId="77777777" w:rsidR="004A56A6" w:rsidRPr="00313A44" w:rsidRDefault="004A56A6" w:rsidP="00EE646C"/>
    <w:bookmarkStart w:id="0" w:name="_Toc78300449" w:displacedByCustomXml="next"/>
    <w:sdt>
      <w:sdtPr>
        <w:rPr>
          <w:rFonts w:eastAsiaTheme="minorHAnsi" w:cstheme="minorBidi"/>
          <w:b w:val="0"/>
          <w:sz w:val="22"/>
          <w:szCs w:val="22"/>
        </w:rPr>
        <w:id w:val="1031988856"/>
        <w:docPartObj>
          <w:docPartGallery w:val="Table of Contents"/>
          <w:docPartUnique/>
        </w:docPartObj>
      </w:sdtPr>
      <w:sdtEndPr/>
      <w:sdtContent>
        <w:p w14:paraId="363E9978" w14:textId="77777777" w:rsidR="00EE646C" w:rsidRPr="00313A44" w:rsidRDefault="00EE646C" w:rsidP="00313A44">
          <w:pPr>
            <w:pStyle w:val="Heading1"/>
          </w:pPr>
          <w:r w:rsidRPr="00313A44">
            <w:t>Contents</w:t>
          </w:r>
          <w:bookmarkEnd w:id="0"/>
        </w:p>
        <w:p w14:paraId="7DB93F9C" w14:textId="6EF7258B" w:rsidR="00B774CF" w:rsidRDefault="00EE646C">
          <w:pPr>
            <w:pStyle w:val="TOC1"/>
            <w:tabs>
              <w:tab w:val="right" w:leader="dot" w:pos="9016"/>
            </w:tabs>
            <w:rPr>
              <w:rFonts w:asciiTheme="minorHAnsi" w:eastAsiaTheme="minorEastAsia" w:hAnsiTheme="minorHAnsi"/>
              <w:noProof/>
              <w:lang w:eastAsia="en-AU"/>
            </w:rPr>
          </w:pPr>
          <w:r w:rsidRPr="00313A44">
            <w:fldChar w:fldCharType="begin"/>
          </w:r>
          <w:r w:rsidRPr="00313A44">
            <w:instrText xml:space="preserve"> TOC \o "1-3" \h \z \u </w:instrText>
          </w:r>
          <w:r w:rsidRPr="00313A44">
            <w:fldChar w:fldCharType="separate"/>
          </w:r>
          <w:hyperlink w:anchor="_Toc78300449" w:history="1">
            <w:r w:rsidR="00B774CF" w:rsidRPr="00DC58BD">
              <w:rPr>
                <w:rStyle w:val="Hyperlink"/>
                <w:noProof/>
              </w:rPr>
              <w:t>Contents</w:t>
            </w:r>
            <w:r w:rsidR="00B774CF">
              <w:rPr>
                <w:noProof/>
                <w:webHidden/>
              </w:rPr>
              <w:tab/>
            </w:r>
            <w:r w:rsidR="00B774CF">
              <w:rPr>
                <w:noProof/>
                <w:webHidden/>
              </w:rPr>
              <w:fldChar w:fldCharType="begin"/>
            </w:r>
            <w:r w:rsidR="00B774CF">
              <w:rPr>
                <w:noProof/>
                <w:webHidden/>
              </w:rPr>
              <w:instrText xml:space="preserve"> PAGEREF _Toc78300449 \h </w:instrText>
            </w:r>
            <w:r w:rsidR="00B774CF">
              <w:rPr>
                <w:noProof/>
                <w:webHidden/>
              </w:rPr>
            </w:r>
            <w:r w:rsidR="00B774CF">
              <w:rPr>
                <w:noProof/>
                <w:webHidden/>
              </w:rPr>
              <w:fldChar w:fldCharType="separate"/>
            </w:r>
            <w:r w:rsidR="00B774CF">
              <w:rPr>
                <w:noProof/>
                <w:webHidden/>
              </w:rPr>
              <w:t>2</w:t>
            </w:r>
            <w:r w:rsidR="00B774CF">
              <w:rPr>
                <w:noProof/>
                <w:webHidden/>
              </w:rPr>
              <w:fldChar w:fldCharType="end"/>
            </w:r>
          </w:hyperlink>
        </w:p>
        <w:p w14:paraId="46CA34BD" w14:textId="7C07C6A0" w:rsidR="00B774CF" w:rsidRDefault="001D1B46">
          <w:pPr>
            <w:pStyle w:val="TOC1"/>
            <w:tabs>
              <w:tab w:val="right" w:leader="dot" w:pos="9016"/>
            </w:tabs>
            <w:rPr>
              <w:rFonts w:asciiTheme="minorHAnsi" w:eastAsiaTheme="minorEastAsia" w:hAnsiTheme="minorHAnsi"/>
              <w:noProof/>
              <w:lang w:eastAsia="en-AU"/>
            </w:rPr>
          </w:pPr>
          <w:hyperlink w:anchor="_Toc78300450" w:history="1">
            <w:r w:rsidR="00B774CF" w:rsidRPr="00DC58BD">
              <w:rPr>
                <w:rStyle w:val="Hyperlink"/>
                <w:noProof/>
              </w:rPr>
              <w:t>Message from the Director</w:t>
            </w:r>
            <w:r w:rsidR="00B774CF">
              <w:rPr>
                <w:noProof/>
                <w:webHidden/>
              </w:rPr>
              <w:tab/>
            </w:r>
            <w:r w:rsidR="00B774CF">
              <w:rPr>
                <w:noProof/>
                <w:webHidden/>
              </w:rPr>
              <w:fldChar w:fldCharType="begin"/>
            </w:r>
            <w:r w:rsidR="00B774CF">
              <w:rPr>
                <w:noProof/>
                <w:webHidden/>
              </w:rPr>
              <w:instrText xml:space="preserve"> PAGEREF _Toc78300450 \h </w:instrText>
            </w:r>
            <w:r w:rsidR="00B774CF">
              <w:rPr>
                <w:noProof/>
                <w:webHidden/>
              </w:rPr>
            </w:r>
            <w:r w:rsidR="00B774CF">
              <w:rPr>
                <w:noProof/>
                <w:webHidden/>
              </w:rPr>
              <w:fldChar w:fldCharType="separate"/>
            </w:r>
            <w:r w:rsidR="00B774CF">
              <w:rPr>
                <w:noProof/>
                <w:webHidden/>
              </w:rPr>
              <w:t>3</w:t>
            </w:r>
            <w:r w:rsidR="00B774CF">
              <w:rPr>
                <w:noProof/>
                <w:webHidden/>
              </w:rPr>
              <w:fldChar w:fldCharType="end"/>
            </w:r>
          </w:hyperlink>
        </w:p>
        <w:p w14:paraId="5656143F" w14:textId="793AE5A2" w:rsidR="00B774CF" w:rsidRDefault="001D1B46">
          <w:pPr>
            <w:pStyle w:val="TOC1"/>
            <w:tabs>
              <w:tab w:val="right" w:leader="dot" w:pos="9016"/>
            </w:tabs>
            <w:rPr>
              <w:rFonts w:asciiTheme="minorHAnsi" w:eastAsiaTheme="minorEastAsia" w:hAnsiTheme="minorHAnsi"/>
              <w:noProof/>
              <w:lang w:eastAsia="en-AU"/>
            </w:rPr>
          </w:pPr>
          <w:hyperlink w:anchor="_Toc78300451" w:history="1">
            <w:r w:rsidR="00B774CF" w:rsidRPr="00DC58BD">
              <w:rPr>
                <w:rStyle w:val="Hyperlink"/>
                <w:noProof/>
              </w:rPr>
              <w:t>Introduction</w:t>
            </w:r>
            <w:r w:rsidR="00B774CF">
              <w:rPr>
                <w:noProof/>
                <w:webHidden/>
              </w:rPr>
              <w:tab/>
            </w:r>
            <w:r w:rsidR="00B774CF">
              <w:rPr>
                <w:noProof/>
                <w:webHidden/>
              </w:rPr>
              <w:fldChar w:fldCharType="begin"/>
            </w:r>
            <w:r w:rsidR="00B774CF">
              <w:rPr>
                <w:noProof/>
                <w:webHidden/>
              </w:rPr>
              <w:instrText xml:space="preserve"> PAGEREF _Toc78300451 \h </w:instrText>
            </w:r>
            <w:r w:rsidR="00B774CF">
              <w:rPr>
                <w:noProof/>
                <w:webHidden/>
              </w:rPr>
            </w:r>
            <w:r w:rsidR="00B774CF">
              <w:rPr>
                <w:noProof/>
                <w:webHidden/>
              </w:rPr>
              <w:fldChar w:fldCharType="separate"/>
            </w:r>
            <w:r w:rsidR="00B774CF">
              <w:rPr>
                <w:noProof/>
                <w:webHidden/>
              </w:rPr>
              <w:t>4</w:t>
            </w:r>
            <w:r w:rsidR="00B774CF">
              <w:rPr>
                <w:noProof/>
                <w:webHidden/>
              </w:rPr>
              <w:fldChar w:fldCharType="end"/>
            </w:r>
          </w:hyperlink>
        </w:p>
        <w:p w14:paraId="3F5389B5" w14:textId="5B3D687A" w:rsidR="00B774CF" w:rsidRDefault="001D1B46">
          <w:pPr>
            <w:pStyle w:val="TOC1"/>
            <w:tabs>
              <w:tab w:val="right" w:leader="dot" w:pos="9016"/>
            </w:tabs>
            <w:rPr>
              <w:rFonts w:asciiTheme="minorHAnsi" w:eastAsiaTheme="minorEastAsia" w:hAnsiTheme="minorHAnsi"/>
              <w:noProof/>
              <w:lang w:eastAsia="en-AU"/>
            </w:rPr>
          </w:pPr>
          <w:hyperlink w:anchor="_Toc78300452" w:history="1">
            <w:r w:rsidR="00B774CF" w:rsidRPr="00DC58BD">
              <w:rPr>
                <w:rStyle w:val="Hyperlink"/>
                <w:noProof/>
              </w:rPr>
              <w:t>Our Purpose</w:t>
            </w:r>
            <w:r w:rsidR="00B774CF">
              <w:rPr>
                <w:noProof/>
                <w:webHidden/>
              </w:rPr>
              <w:tab/>
            </w:r>
            <w:r w:rsidR="00B774CF">
              <w:rPr>
                <w:noProof/>
                <w:webHidden/>
              </w:rPr>
              <w:fldChar w:fldCharType="begin"/>
            </w:r>
            <w:r w:rsidR="00B774CF">
              <w:rPr>
                <w:noProof/>
                <w:webHidden/>
              </w:rPr>
              <w:instrText xml:space="preserve"> PAGEREF _Toc78300452 \h </w:instrText>
            </w:r>
            <w:r w:rsidR="00B774CF">
              <w:rPr>
                <w:noProof/>
                <w:webHidden/>
              </w:rPr>
            </w:r>
            <w:r w:rsidR="00B774CF">
              <w:rPr>
                <w:noProof/>
                <w:webHidden/>
              </w:rPr>
              <w:fldChar w:fldCharType="separate"/>
            </w:r>
            <w:r w:rsidR="00B774CF">
              <w:rPr>
                <w:noProof/>
                <w:webHidden/>
              </w:rPr>
              <w:t>4</w:t>
            </w:r>
            <w:r w:rsidR="00B774CF">
              <w:rPr>
                <w:noProof/>
                <w:webHidden/>
              </w:rPr>
              <w:fldChar w:fldCharType="end"/>
            </w:r>
          </w:hyperlink>
        </w:p>
        <w:p w14:paraId="02D6AFE9" w14:textId="17C5E5F8" w:rsidR="00B774CF" w:rsidRDefault="001D1B46">
          <w:pPr>
            <w:pStyle w:val="TOC1"/>
            <w:tabs>
              <w:tab w:val="right" w:leader="dot" w:pos="9016"/>
            </w:tabs>
            <w:rPr>
              <w:rFonts w:asciiTheme="minorHAnsi" w:eastAsiaTheme="minorEastAsia" w:hAnsiTheme="minorHAnsi"/>
              <w:noProof/>
              <w:lang w:eastAsia="en-AU"/>
            </w:rPr>
          </w:pPr>
          <w:hyperlink w:anchor="_Toc78300453" w:history="1">
            <w:r w:rsidR="00B774CF" w:rsidRPr="00DC58BD">
              <w:rPr>
                <w:rStyle w:val="Hyperlink"/>
                <w:noProof/>
              </w:rPr>
              <w:t>Our Vision</w:t>
            </w:r>
            <w:r w:rsidR="00B774CF">
              <w:rPr>
                <w:noProof/>
                <w:webHidden/>
              </w:rPr>
              <w:tab/>
            </w:r>
            <w:r w:rsidR="00B774CF">
              <w:rPr>
                <w:noProof/>
                <w:webHidden/>
              </w:rPr>
              <w:fldChar w:fldCharType="begin"/>
            </w:r>
            <w:r w:rsidR="00B774CF">
              <w:rPr>
                <w:noProof/>
                <w:webHidden/>
              </w:rPr>
              <w:instrText xml:space="preserve"> PAGEREF _Toc78300453 \h </w:instrText>
            </w:r>
            <w:r w:rsidR="00B774CF">
              <w:rPr>
                <w:noProof/>
                <w:webHidden/>
              </w:rPr>
            </w:r>
            <w:r w:rsidR="00B774CF">
              <w:rPr>
                <w:noProof/>
                <w:webHidden/>
              </w:rPr>
              <w:fldChar w:fldCharType="separate"/>
            </w:r>
            <w:r w:rsidR="00B774CF">
              <w:rPr>
                <w:noProof/>
                <w:webHidden/>
              </w:rPr>
              <w:t>4</w:t>
            </w:r>
            <w:r w:rsidR="00B774CF">
              <w:rPr>
                <w:noProof/>
                <w:webHidden/>
              </w:rPr>
              <w:fldChar w:fldCharType="end"/>
            </w:r>
          </w:hyperlink>
        </w:p>
        <w:p w14:paraId="0127383E" w14:textId="5DDBF0B7" w:rsidR="00B774CF" w:rsidRDefault="001D1B46">
          <w:pPr>
            <w:pStyle w:val="TOC1"/>
            <w:tabs>
              <w:tab w:val="right" w:leader="dot" w:pos="9016"/>
            </w:tabs>
            <w:rPr>
              <w:rFonts w:asciiTheme="minorHAnsi" w:eastAsiaTheme="minorEastAsia" w:hAnsiTheme="minorHAnsi"/>
              <w:noProof/>
              <w:lang w:eastAsia="en-AU"/>
            </w:rPr>
          </w:pPr>
          <w:hyperlink w:anchor="_Toc78300454" w:history="1">
            <w:r w:rsidR="00B774CF" w:rsidRPr="00DC58BD">
              <w:rPr>
                <w:rStyle w:val="Hyperlink"/>
                <w:noProof/>
              </w:rPr>
              <w:t>Our Values</w:t>
            </w:r>
            <w:r w:rsidR="00B774CF">
              <w:rPr>
                <w:noProof/>
                <w:webHidden/>
              </w:rPr>
              <w:tab/>
            </w:r>
            <w:r w:rsidR="00B774CF">
              <w:rPr>
                <w:noProof/>
                <w:webHidden/>
              </w:rPr>
              <w:fldChar w:fldCharType="begin"/>
            </w:r>
            <w:r w:rsidR="00B774CF">
              <w:rPr>
                <w:noProof/>
                <w:webHidden/>
              </w:rPr>
              <w:instrText xml:space="preserve"> PAGEREF _Toc78300454 \h </w:instrText>
            </w:r>
            <w:r w:rsidR="00B774CF">
              <w:rPr>
                <w:noProof/>
                <w:webHidden/>
              </w:rPr>
            </w:r>
            <w:r w:rsidR="00B774CF">
              <w:rPr>
                <w:noProof/>
                <w:webHidden/>
              </w:rPr>
              <w:fldChar w:fldCharType="separate"/>
            </w:r>
            <w:r w:rsidR="00B774CF">
              <w:rPr>
                <w:noProof/>
                <w:webHidden/>
              </w:rPr>
              <w:t>5</w:t>
            </w:r>
            <w:r w:rsidR="00B774CF">
              <w:rPr>
                <w:noProof/>
                <w:webHidden/>
              </w:rPr>
              <w:fldChar w:fldCharType="end"/>
            </w:r>
          </w:hyperlink>
        </w:p>
        <w:p w14:paraId="58A557A6" w14:textId="4DC21A7D" w:rsidR="00B774CF" w:rsidRDefault="001D1B46">
          <w:pPr>
            <w:pStyle w:val="TOC1"/>
            <w:tabs>
              <w:tab w:val="right" w:leader="dot" w:pos="9016"/>
            </w:tabs>
            <w:rPr>
              <w:rFonts w:asciiTheme="minorHAnsi" w:eastAsiaTheme="minorEastAsia" w:hAnsiTheme="minorHAnsi"/>
              <w:noProof/>
              <w:lang w:eastAsia="en-AU"/>
            </w:rPr>
          </w:pPr>
          <w:hyperlink w:anchor="_Toc78300455" w:history="1">
            <w:r w:rsidR="00B774CF" w:rsidRPr="00DC58BD">
              <w:rPr>
                <w:rStyle w:val="Hyperlink"/>
                <w:noProof/>
              </w:rPr>
              <w:t>Why the Professional Services Review Agency exists</w:t>
            </w:r>
            <w:r w:rsidR="00B774CF">
              <w:rPr>
                <w:noProof/>
                <w:webHidden/>
              </w:rPr>
              <w:tab/>
            </w:r>
            <w:r w:rsidR="00B774CF">
              <w:rPr>
                <w:noProof/>
                <w:webHidden/>
              </w:rPr>
              <w:fldChar w:fldCharType="begin"/>
            </w:r>
            <w:r w:rsidR="00B774CF">
              <w:rPr>
                <w:noProof/>
                <w:webHidden/>
              </w:rPr>
              <w:instrText xml:space="preserve"> PAGEREF _Toc78300455 \h </w:instrText>
            </w:r>
            <w:r w:rsidR="00B774CF">
              <w:rPr>
                <w:noProof/>
                <w:webHidden/>
              </w:rPr>
            </w:r>
            <w:r w:rsidR="00B774CF">
              <w:rPr>
                <w:noProof/>
                <w:webHidden/>
              </w:rPr>
              <w:fldChar w:fldCharType="separate"/>
            </w:r>
            <w:r w:rsidR="00B774CF">
              <w:rPr>
                <w:noProof/>
                <w:webHidden/>
              </w:rPr>
              <w:t>6</w:t>
            </w:r>
            <w:r w:rsidR="00B774CF">
              <w:rPr>
                <w:noProof/>
                <w:webHidden/>
              </w:rPr>
              <w:fldChar w:fldCharType="end"/>
            </w:r>
          </w:hyperlink>
        </w:p>
        <w:p w14:paraId="5A2063D3" w14:textId="56DFC917" w:rsidR="00B774CF" w:rsidRDefault="001D1B46">
          <w:pPr>
            <w:pStyle w:val="TOC1"/>
            <w:tabs>
              <w:tab w:val="right" w:leader="dot" w:pos="9016"/>
            </w:tabs>
            <w:rPr>
              <w:rFonts w:asciiTheme="minorHAnsi" w:eastAsiaTheme="minorEastAsia" w:hAnsiTheme="minorHAnsi"/>
              <w:noProof/>
              <w:lang w:eastAsia="en-AU"/>
            </w:rPr>
          </w:pPr>
          <w:hyperlink w:anchor="_Toc78300456" w:history="1">
            <w:r w:rsidR="00B774CF" w:rsidRPr="00DC58BD">
              <w:rPr>
                <w:rStyle w:val="Hyperlink"/>
                <w:noProof/>
              </w:rPr>
              <w:t>About PSR</w:t>
            </w:r>
            <w:r w:rsidR="00B774CF">
              <w:rPr>
                <w:noProof/>
                <w:webHidden/>
              </w:rPr>
              <w:tab/>
            </w:r>
            <w:r w:rsidR="00B774CF">
              <w:rPr>
                <w:noProof/>
                <w:webHidden/>
              </w:rPr>
              <w:fldChar w:fldCharType="begin"/>
            </w:r>
            <w:r w:rsidR="00B774CF">
              <w:rPr>
                <w:noProof/>
                <w:webHidden/>
              </w:rPr>
              <w:instrText xml:space="preserve"> PAGEREF _Toc78300456 \h </w:instrText>
            </w:r>
            <w:r w:rsidR="00B774CF">
              <w:rPr>
                <w:noProof/>
                <w:webHidden/>
              </w:rPr>
            </w:r>
            <w:r w:rsidR="00B774CF">
              <w:rPr>
                <w:noProof/>
                <w:webHidden/>
              </w:rPr>
              <w:fldChar w:fldCharType="separate"/>
            </w:r>
            <w:r w:rsidR="00B774CF">
              <w:rPr>
                <w:noProof/>
                <w:webHidden/>
              </w:rPr>
              <w:t>6</w:t>
            </w:r>
            <w:r w:rsidR="00B774CF">
              <w:rPr>
                <w:noProof/>
                <w:webHidden/>
              </w:rPr>
              <w:fldChar w:fldCharType="end"/>
            </w:r>
          </w:hyperlink>
        </w:p>
        <w:p w14:paraId="27A26B4C" w14:textId="7D97B383" w:rsidR="00B774CF" w:rsidRDefault="001D1B46">
          <w:pPr>
            <w:pStyle w:val="TOC1"/>
            <w:tabs>
              <w:tab w:val="right" w:leader="dot" w:pos="9016"/>
            </w:tabs>
            <w:rPr>
              <w:rFonts w:asciiTheme="minorHAnsi" w:eastAsiaTheme="minorEastAsia" w:hAnsiTheme="minorHAnsi"/>
              <w:noProof/>
              <w:lang w:eastAsia="en-AU"/>
            </w:rPr>
          </w:pPr>
          <w:hyperlink w:anchor="_Toc78300457" w:history="1">
            <w:r w:rsidR="00B774CF" w:rsidRPr="00DC58BD">
              <w:rPr>
                <w:rStyle w:val="Hyperlink"/>
                <w:noProof/>
              </w:rPr>
              <w:t>Agency and Scheme Objectives</w:t>
            </w:r>
            <w:r w:rsidR="00B774CF">
              <w:rPr>
                <w:noProof/>
                <w:webHidden/>
              </w:rPr>
              <w:tab/>
            </w:r>
            <w:r w:rsidR="00B774CF">
              <w:rPr>
                <w:noProof/>
                <w:webHidden/>
              </w:rPr>
              <w:fldChar w:fldCharType="begin"/>
            </w:r>
            <w:r w:rsidR="00B774CF">
              <w:rPr>
                <w:noProof/>
                <w:webHidden/>
              </w:rPr>
              <w:instrText xml:space="preserve"> PAGEREF _Toc78300457 \h </w:instrText>
            </w:r>
            <w:r w:rsidR="00B774CF">
              <w:rPr>
                <w:noProof/>
                <w:webHidden/>
              </w:rPr>
            </w:r>
            <w:r w:rsidR="00B774CF">
              <w:rPr>
                <w:noProof/>
                <w:webHidden/>
              </w:rPr>
              <w:fldChar w:fldCharType="separate"/>
            </w:r>
            <w:r w:rsidR="00B774CF">
              <w:rPr>
                <w:noProof/>
                <w:webHidden/>
              </w:rPr>
              <w:t>6</w:t>
            </w:r>
            <w:r w:rsidR="00B774CF">
              <w:rPr>
                <w:noProof/>
                <w:webHidden/>
              </w:rPr>
              <w:fldChar w:fldCharType="end"/>
            </w:r>
          </w:hyperlink>
        </w:p>
        <w:p w14:paraId="1CFB0DB1" w14:textId="7E856F33" w:rsidR="00B774CF" w:rsidRDefault="001D1B46">
          <w:pPr>
            <w:pStyle w:val="TOC1"/>
            <w:tabs>
              <w:tab w:val="right" w:leader="dot" w:pos="9016"/>
            </w:tabs>
            <w:rPr>
              <w:rFonts w:asciiTheme="minorHAnsi" w:eastAsiaTheme="minorEastAsia" w:hAnsiTheme="minorHAnsi"/>
              <w:noProof/>
              <w:lang w:eastAsia="en-AU"/>
            </w:rPr>
          </w:pPr>
          <w:hyperlink w:anchor="_Toc78300458" w:history="1">
            <w:r w:rsidR="00B774CF" w:rsidRPr="00DC58BD">
              <w:rPr>
                <w:rStyle w:val="Hyperlink"/>
                <w:noProof/>
              </w:rPr>
              <w:t>Agency Outcomes</w:t>
            </w:r>
            <w:r w:rsidR="00B774CF">
              <w:rPr>
                <w:noProof/>
                <w:webHidden/>
              </w:rPr>
              <w:tab/>
            </w:r>
            <w:r w:rsidR="00B774CF">
              <w:rPr>
                <w:noProof/>
                <w:webHidden/>
              </w:rPr>
              <w:fldChar w:fldCharType="begin"/>
            </w:r>
            <w:r w:rsidR="00B774CF">
              <w:rPr>
                <w:noProof/>
                <w:webHidden/>
              </w:rPr>
              <w:instrText xml:space="preserve"> PAGEREF _Toc78300458 \h </w:instrText>
            </w:r>
            <w:r w:rsidR="00B774CF">
              <w:rPr>
                <w:noProof/>
                <w:webHidden/>
              </w:rPr>
            </w:r>
            <w:r w:rsidR="00B774CF">
              <w:rPr>
                <w:noProof/>
                <w:webHidden/>
              </w:rPr>
              <w:fldChar w:fldCharType="separate"/>
            </w:r>
            <w:r w:rsidR="00B774CF">
              <w:rPr>
                <w:noProof/>
                <w:webHidden/>
              </w:rPr>
              <w:t>7</w:t>
            </w:r>
            <w:r w:rsidR="00B774CF">
              <w:rPr>
                <w:noProof/>
                <w:webHidden/>
              </w:rPr>
              <w:fldChar w:fldCharType="end"/>
            </w:r>
          </w:hyperlink>
        </w:p>
        <w:p w14:paraId="6648F2ED" w14:textId="5FA39CDF" w:rsidR="00B774CF" w:rsidRDefault="001D1B46">
          <w:pPr>
            <w:pStyle w:val="TOC1"/>
            <w:tabs>
              <w:tab w:val="right" w:leader="dot" w:pos="9016"/>
            </w:tabs>
            <w:rPr>
              <w:rFonts w:asciiTheme="minorHAnsi" w:eastAsiaTheme="minorEastAsia" w:hAnsiTheme="minorHAnsi"/>
              <w:noProof/>
              <w:lang w:eastAsia="en-AU"/>
            </w:rPr>
          </w:pPr>
          <w:hyperlink w:anchor="_Toc78300459" w:history="1">
            <w:r w:rsidR="00B774CF" w:rsidRPr="00DC58BD">
              <w:rPr>
                <w:rStyle w:val="Hyperlink"/>
                <w:noProof/>
              </w:rPr>
              <w:t>Delivery of Outcomes</w:t>
            </w:r>
            <w:r w:rsidR="00B774CF">
              <w:rPr>
                <w:noProof/>
                <w:webHidden/>
              </w:rPr>
              <w:tab/>
            </w:r>
            <w:r w:rsidR="00B774CF">
              <w:rPr>
                <w:noProof/>
                <w:webHidden/>
              </w:rPr>
              <w:fldChar w:fldCharType="begin"/>
            </w:r>
            <w:r w:rsidR="00B774CF">
              <w:rPr>
                <w:noProof/>
                <w:webHidden/>
              </w:rPr>
              <w:instrText xml:space="preserve"> PAGEREF _Toc78300459 \h </w:instrText>
            </w:r>
            <w:r w:rsidR="00B774CF">
              <w:rPr>
                <w:noProof/>
                <w:webHidden/>
              </w:rPr>
            </w:r>
            <w:r w:rsidR="00B774CF">
              <w:rPr>
                <w:noProof/>
                <w:webHidden/>
              </w:rPr>
              <w:fldChar w:fldCharType="separate"/>
            </w:r>
            <w:r w:rsidR="00B774CF">
              <w:rPr>
                <w:noProof/>
                <w:webHidden/>
              </w:rPr>
              <w:t>7</w:t>
            </w:r>
            <w:r w:rsidR="00B774CF">
              <w:rPr>
                <w:noProof/>
                <w:webHidden/>
              </w:rPr>
              <w:fldChar w:fldCharType="end"/>
            </w:r>
          </w:hyperlink>
        </w:p>
        <w:p w14:paraId="179C4DB5" w14:textId="41CE9BF1" w:rsidR="00B774CF" w:rsidRDefault="001D1B46">
          <w:pPr>
            <w:pStyle w:val="TOC1"/>
            <w:tabs>
              <w:tab w:val="right" w:leader="dot" w:pos="9016"/>
            </w:tabs>
            <w:rPr>
              <w:rFonts w:asciiTheme="minorHAnsi" w:eastAsiaTheme="minorEastAsia" w:hAnsiTheme="minorHAnsi"/>
              <w:noProof/>
              <w:lang w:eastAsia="en-AU"/>
            </w:rPr>
          </w:pPr>
          <w:hyperlink w:anchor="_Toc78300460" w:history="1">
            <w:r w:rsidR="00B774CF" w:rsidRPr="00DC58BD">
              <w:rPr>
                <w:rStyle w:val="Hyperlink"/>
                <w:noProof/>
              </w:rPr>
              <w:t>An Australian Government Agency</w:t>
            </w:r>
            <w:r w:rsidR="00B774CF">
              <w:rPr>
                <w:noProof/>
                <w:webHidden/>
              </w:rPr>
              <w:tab/>
            </w:r>
            <w:r w:rsidR="00B774CF">
              <w:rPr>
                <w:noProof/>
                <w:webHidden/>
              </w:rPr>
              <w:fldChar w:fldCharType="begin"/>
            </w:r>
            <w:r w:rsidR="00B774CF">
              <w:rPr>
                <w:noProof/>
                <w:webHidden/>
              </w:rPr>
              <w:instrText xml:space="preserve"> PAGEREF _Toc78300460 \h </w:instrText>
            </w:r>
            <w:r w:rsidR="00B774CF">
              <w:rPr>
                <w:noProof/>
                <w:webHidden/>
              </w:rPr>
            </w:r>
            <w:r w:rsidR="00B774CF">
              <w:rPr>
                <w:noProof/>
                <w:webHidden/>
              </w:rPr>
              <w:fldChar w:fldCharType="separate"/>
            </w:r>
            <w:r w:rsidR="00B774CF">
              <w:rPr>
                <w:noProof/>
                <w:webHidden/>
              </w:rPr>
              <w:t>8</w:t>
            </w:r>
            <w:r w:rsidR="00B774CF">
              <w:rPr>
                <w:noProof/>
                <w:webHidden/>
              </w:rPr>
              <w:fldChar w:fldCharType="end"/>
            </w:r>
          </w:hyperlink>
        </w:p>
        <w:p w14:paraId="625DE9E6" w14:textId="52097FF9" w:rsidR="00B774CF" w:rsidRDefault="001D1B46">
          <w:pPr>
            <w:pStyle w:val="TOC1"/>
            <w:tabs>
              <w:tab w:val="right" w:leader="dot" w:pos="9016"/>
            </w:tabs>
            <w:rPr>
              <w:rFonts w:asciiTheme="minorHAnsi" w:eastAsiaTheme="minorEastAsia" w:hAnsiTheme="minorHAnsi"/>
              <w:noProof/>
              <w:lang w:eastAsia="en-AU"/>
            </w:rPr>
          </w:pPr>
          <w:hyperlink w:anchor="_Toc78300461" w:history="1">
            <w:r w:rsidR="00B774CF" w:rsidRPr="00DC58BD">
              <w:rPr>
                <w:rStyle w:val="Hyperlink"/>
                <w:noProof/>
              </w:rPr>
              <w:t>Increased Compliance</w:t>
            </w:r>
            <w:r w:rsidR="00B774CF">
              <w:rPr>
                <w:noProof/>
                <w:webHidden/>
              </w:rPr>
              <w:tab/>
            </w:r>
            <w:r w:rsidR="00B774CF">
              <w:rPr>
                <w:noProof/>
                <w:webHidden/>
              </w:rPr>
              <w:fldChar w:fldCharType="begin"/>
            </w:r>
            <w:r w:rsidR="00B774CF">
              <w:rPr>
                <w:noProof/>
                <w:webHidden/>
              </w:rPr>
              <w:instrText xml:space="preserve"> PAGEREF _Toc78300461 \h </w:instrText>
            </w:r>
            <w:r w:rsidR="00B774CF">
              <w:rPr>
                <w:noProof/>
                <w:webHidden/>
              </w:rPr>
            </w:r>
            <w:r w:rsidR="00B774CF">
              <w:rPr>
                <w:noProof/>
                <w:webHidden/>
              </w:rPr>
              <w:fldChar w:fldCharType="separate"/>
            </w:r>
            <w:r w:rsidR="00B774CF">
              <w:rPr>
                <w:noProof/>
                <w:webHidden/>
              </w:rPr>
              <w:t>8</w:t>
            </w:r>
            <w:r w:rsidR="00B774CF">
              <w:rPr>
                <w:noProof/>
                <w:webHidden/>
              </w:rPr>
              <w:fldChar w:fldCharType="end"/>
            </w:r>
          </w:hyperlink>
        </w:p>
        <w:p w14:paraId="47E311E4" w14:textId="331A2F18" w:rsidR="00B774CF" w:rsidRDefault="001D1B46">
          <w:pPr>
            <w:pStyle w:val="TOC1"/>
            <w:tabs>
              <w:tab w:val="right" w:leader="dot" w:pos="9016"/>
            </w:tabs>
            <w:rPr>
              <w:rFonts w:asciiTheme="minorHAnsi" w:eastAsiaTheme="minorEastAsia" w:hAnsiTheme="minorHAnsi"/>
              <w:noProof/>
              <w:lang w:eastAsia="en-AU"/>
            </w:rPr>
          </w:pPr>
          <w:hyperlink w:anchor="_Toc78300462" w:history="1">
            <w:r w:rsidR="00B774CF" w:rsidRPr="00DC58BD">
              <w:rPr>
                <w:rStyle w:val="Hyperlink"/>
                <w:noProof/>
              </w:rPr>
              <w:t xml:space="preserve">The Future </w:t>
            </w:r>
            <w:r w:rsidR="00B774CF">
              <w:rPr>
                <w:noProof/>
                <w:webHidden/>
              </w:rPr>
              <w:tab/>
            </w:r>
            <w:r w:rsidR="00B774CF">
              <w:rPr>
                <w:noProof/>
                <w:webHidden/>
              </w:rPr>
              <w:fldChar w:fldCharType="begin"/>
            </w:r>
            <w:r w:rsidR="00B774CF">
              <w:rPr>
                <w:noProof/>
                <w:webHidden/>
              </w:rPr>
              <w:instrText xml:space="preserve"> PAGEREF _Toc78300462 \h </w:instrText>
            </w:r>
            <w:r w:rsidR="00B774CF">
              <w:rPr>
                <w:noProof/>
                <w:webHidden/>
              </w:rPr>
            </w:r>
            <w:r w:rsidR="00B774CF">
              <w:rPr>
                <w:noProof/>
                <w:webHidden/>
              </w:rPr>
              <w:fldChar w:fldCharType="separate"/>
            </w:r>
            <w:r w:rsidR="00B774CF">
              <w:rPr>
                <w:noProof/>
                <w:webHidden/>
              </w:rPr>
              <w:t>8</w:t>
            </w:r>
            <w:r w:rsidR="00B774CF">
              <w:rPr>
                <w:noProof/>
                <w:webHidden/>
              </w:rPr>
              <w:fldChar w:fldCharType="end"/>
            </w:r>
          </w:hyperlink>
        </w:p>
        <w:p w14:paraId="6D3242E6" w14:textId="493A0219" w:rsidR="00B774CF" w:rsidRDefault="001D1B46">
          <w:pPr>
            <w:pStyle w:val="TOC1"/>
            <w:tabs>
              <w:tab w:val="right" w:leader="dot" w:pos="9016"/>
            </w:tabs>
            <w:rPr>
              <w:rFonts w:asciiTheme="minorHAnsi" w:eastAsiaTheme="minorEastAsia" w:hAnsiTheme="minorHAnsi"/>
              <w:noProof/>
              <w:lang w:eastAsia="en-AU"/>
            </w:rPr>
          </w:pPr>
          <w:hyperlink w:anchor="_Toc78300463" w:history="1">
            <w:r w:rsidR="00B774CF" w:rsidRPr="00DC58BD">
              <w:rPr>
                <w:rStyle w:val="Hyperlink"/>
                <w:noProof/>
              </w:rPr>
              <w:t>PSR’s Goals</w:t>
            </w:r>
            <w:r w:rsidR="00B774CF">
              <w:rPr>
                <w:noProof/>
                <w:webHidden/>
              </w:rPr>
              <w:tab/>
            </w:r>
            <w:r w:rsidR="00B774CF">
              <w:rPr>
                <w:noProof/>
                <w:webHidden/>
              </w:rPr>
              <w:fldChar w:fldCharType="begin"/>
            </w:r>
            <w:r w:rsidR="00B774CF">
              <w:rPr>
                <w:noProof/>
                <w:webHidden/>
              </w:rPr>
              <w:instrText xml:space="preserve"> PAGEREF _Toc78300463 \h </w:instrText>
            </w:r>
            <w:r w:rsidR="00B774CF">
              <w:rPr>
                <w:noProof/>
                <w:webHidden/>
              </w:rPr>
            </w:r>
            <w:r w:rsidR="00B774CF">
              <w:rPr>
                <w:noProof/>
                <w:webHidden/>
              </w:rPr>
              <w:fldChar w:fldCharType="separate"/>
            </w:r>
            <w:r w:rsidR="00B774CF">
              <w:rPr>
                <w:noProof/>
                <w:webHidden/>
              </w:rPr>
              <w:t>9</w:t>
            </w:r>
            <w:r w:rsidR="00B774CF">
              <w:rPr>
                <w:noProof/>
                <w:webHidden/>
              </w:rPr>
              <w:fldChar w:fldCharType="end"/>
            </w:r>
          </w:hyperlink>
        </w:p>
        <w:p w14:paraId="3C3D610C" w14:textId="3EAF0117" w:rsidR="00B774CF" w:rsidRDefault="001D1B46">
          <w:pPr>
            <w:pStyle w:val="TOC1"/>
            <w:tabs>
              <w:tab w:val="right" w:leader="dot" w:pos="9016"/>
            </w:tabs>
            <w:rPr>
              <w:rFonts w:asciiTheme="minorHAnsi" w:eastAsiaTheme="minorEastAsia" w:hAnsiTheme="minorHAnsi"/>
              <w:noProof/>
              <w:lang w:eastAsia="en-AU"/>
            </w:rPr>
          </w:pPr>
          <w:hyperlink w:anchor="_Toc78300464" w:history="1">
            <w:r w:rsidR="00B774CF" w:rsidRPr="00DC58BD">
              <w:rPr>
                <w:rStyle w:val="Hyperlink"/>
                <w:noProof/>
              </w:rPr>
              <w:t>Where are we now?</w:t>
            </w:r>
            <w:r w:rsidR="00B774CF">
              <w:rPr>
                <w:noProof/>
                <w:webHidden/>
              </w:rPr>
              <w:tab/>
            </w:r>
            <w:r w:rsidR="00B774CF">
              <w:rPr>
                <w:noProof/>
                <w:webHidden/>
              </w:rPr>
              <w:fldChar w:fldCharType="begin"/>
            </w:r>
            <w:r w:rsidR="00B774CF">
              <w:rPr>
                <w:noProof/>
                <w:webHidden/>
              </w:rPr>
              <w:instrText xml:space="preserve"> PAGEREF _Toc78300464 \h </w:instrText>
            </w:r>
            <w:r w:rsidR="00B774CF">
              <w:rPr>
                <w:noProof/>
                <w:webHidden/>
              </w:rPr>
            </w:r>
            <w:r w:rsidR="00B774CF">
              <w:rPr>
                <w:noProof/>
                <w:webHidden/>
              </w:rPr>
              <w:fldChar w:fldCharType="separate"/>
            </w:r>
            <w:r w:rsidR="00B774CF">
              <w:rPr>
                <w:noProof/>
                <w:webHidden/>
              </w:rPr>
              <w:t>9</w:t>
            </w:r>
            <w:r w:rsidR="00B774CF">
              <w:rPr>
                <w:noProof/>
                <w:webHidden/>
              </w:rPr>
              <w:fldChar w:fldCharType="end"/>
            </w:r>
          </w:hyperlink>
        </w:p>
        <w:p w14:paraId="19C0EDFE" w14:textId="08D218F1" w:rsidR="00B774CF" w:rsidRDefault="001D1B46">
          <w:pPr>
            <w:pStyle w:val="TOC1"/>
            <w:tabs>
              <w:tab w:val="right" w:leader="dot" w:pos="9016"/>
            </w:tabs>
            <w:rPr>
              <w:rFonts w:asciiTheme="minorHAnsi" w:eastAsiaTheme="minorEastAsia" w:hAnsiTheme="minorHAnsi"/>
              <w:noProof/>
              <w:lang w:eastAsia="en-AU"/>
            </w:rPr>
          </w:pPr>
          <w:hyperlink w:anchor="_Toc78300465" w:history="1">
            <w:r w:rsidR="00B774CF" w:rsidRPr="00DC58BD">
              <w:rPr>
                <w:rStyle w:val="Hyperlink"/>
                <w:noProof/>
              </w:rPr>
              <w:t>Where do we want to be</w:t>
            </w:r>
            <w:r w:rsidR="00B774CF">
              <w:rPr>
                <w:noProof/>
                <w:webHidden/>
              </w:rPr>
              <w:tab/>
            </w:r>
            <w:r w:rsidR="00B774CF">
              <w:rPr>
                <w:noProof/>
                <w:webHidden/>
              </w:rPr>
              <w:fldChar w:fldCharType="begin"/>
            </w:r>
            <w:r w:rsidR="00B774CF">
              <w:rPr>
                <w:noProof/>
                <w:webHidden/>
              </w:rPr>
              <w:instrText xml:space="preserve"> PAGEREF _Toc78300465 \h </w:instrText>
            </w:r>
            <w:r w:rsidR="00B774CF">
              <w:rPr>
                <w:noProof/>
                <w:webHidden/>
              </w:rPr>
            </w:r>
            <w:r w:rsidR="00B774CF">
              <w:rPr>
                <w:noProof/>
                <w:webHidden/>
              </w:rPr>
              <w:fldChar w:fldCharType="separate"/>
            </w:r>
            <w:r w:rsidR="00B774CF">
              <w:rPr>
                <w:noProof/>
                <w:webHidden/>
              </w:rPr>
              <w:t>10</w:t>
            </w:r>
            <w:r w:rsidR="00B774CF">
              <w:rPr>
                <w:noProof/>
                <w:webHidden/>
              </w:rPr>
              <w:fldChar w:fldCharType="end"/>
            </w:r>
          </w:hyperlink>
        </w:p>
        <w:p w14:paraId="1976DA94" w14:textId="57B8D93B" w:rsidR="00B774CF" w:rsidRDefault="001D1B46">
          <w:pPr>
            <w:pStyle w:val="TOC1"/>
            <w:tabs>
              <w:tab w:val="right" w:leader="dot" w:pos="9016"/>
            </w:tabs>
            <w:rPr>
              <w:rFonts w:asciiTheme="minorHAnsi" w:eastAsiaTheme="minorEastAsia" w:hAnsiTheme="minorHAnsi"/>
              <w:noProof/>
              <w:lang w:eastAsia="en-AU"/>
            </w:rPr>
          </w:pPr>
          <w:hyperlink w:anchor="_Toc78300466" w:history="1">
            <w:r w:rsidR="00B774CF" w:rsidRPr="00DC58BD">
              <w:rPr>
                <w:rStyle w:val="Hyperlink"/>
                <w:noProof/>
              </w:rPr>
              <w:t>How will PSR measure its performance?</w:t>
            </w:r>
            <w:r w:rsidR="00B774CF">
              <w:rPr>
                <w:noProof/>
                <w:webHidden/>
              </w:rPr>
              <w:tab/>
            </w:r>
            <w:r w:rsidR="00B774CF">
              <w:rPr>
                <w:noProof/>
                <w:webHidden/>
              </w:rPr>
              <w:fldChar w:fldCharType="begin"/>
            </w:r>
            <w:r w:rsidR="00B774CF">
              <w:rPr>
                <w:noProof/>
                <w:webHidden/>
              </w:rPr>
              <w:instrText xml:space="preserve"> PAGEREF _Toc78300466 \h </w:instrText>
            </w:r>
            <w:r w:rsidR="00B774CF">
              <w:rPr>
                <w:noProof/>
                <w:webHidden/>
              </w:rPr>
            </w:r>
            <w:r w:rsidR="00B774CF">
              <w:rPr>
                <w:noProof/>
                <w:webHidden/>
              </w:rPr>
              <w:fldChar w:fldCharType="separate"/>
            </w:r>
            <w:r w:rsidR="00B774CF">
              <w:rPr>
                <w:noProof/>
                <w:webHidden/>
              </w:rPr>
              <w:t>11</w:t>
            </w:r>
            <w:r w:rsidR="00B774CF">
              <w:rPr>
                <w:noProof/>
                <w:webHidden/>
              </w:rPr>
              <w:fldChar w:fldCharType="end"/>
            </w:r>
          </w:hyperlink>
        </w:p>
        <w:p w14:paraId="06666854" w14:textId="21A2CDAE" w:rsidR="00EE646C" w:rsidRPr="00313A44" w:rsidRDefault="00EE646C" w:rsidP="00EE646C">
          <w:r w:rsidRPr="00313A44">
            <w:rPr>
              <w:noProof/>
            </w:rPr>
            <w:fldChar w:fldCharType="end"/>
          </w:r>
        </w:p>
      </w:sdtContent>
    </w:sdt>
    <w:p w14:paraId="21BD24A7" w14:textId="77777777" w:rsidR="00EC5ACD" w:rsidRPr="00313A44" w:rsidRDefault="00EE646C" w:rsidP="00EE646C">
      <w:pPr>
        <w:sectPr w:rsidR="00EC5ACD" w:rsidRPr="00313A44" w:rsidSect="004A56A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313A44">
        <w:t xml:space="preserve"> </w:t>
      </w:r>
    </w:p>
    <w:p w14:paraId="7033CEBE" w14:textId="77777777" w:rsidR="00C3225B" w:rsidRPr="00313A44" w:rsidRDefault="00C3225B" w:rsidP="00EE646C">
      <w:pPr>
        <w:pStyle w:val="Heading1"/>
      </w:pPr>
      <w:bookmarkStart w:id="1" w:name="_Toc40096911"/>
      <w:bookmarkStart w:id="2" w:name="_Toc78300450"/>
      <w:r w:rsidRPr="00313A44">
        <w:lastRenderedPageBreak/>
        <w:t>Message from the Director</w:t>
      </w:r>
      <w:bookmarkEnd w:id="1"/>
      <w:bookmarkEnd w:id="2"/>
    </w:p>
    <w:p w14:paraId="0E8F3215" w14:textId="03DE19EB" w:rsidR="00C3225B" w:rsidRPr="00313A44" w:rsidRDefault="00C3225B" w:rsidP="00EE646C">
      <w:r w:rsidRPr="00313A44">
        <w:t>As the Director and accountable authority for the agency I present the Professional Services Review Corporate Plan for 202</w:t>
      </w:r>
      <w:r w:rsidR="00F81087">
        <w:t>1</w:t>
      </w:r>
      <w:r w:rsidRPr="00313A44">
        <w:t xml:space="preserve"> - 2</w:t>
      </w:r>
      <w:r w:rsidR="00F81087">
        <w:t>5</w:t>
      </w:r>
      <w:r w:rsidRPr="00313A44">
        <w:t xml:space="preserve"> (the Plan).  The Plan outlines the direction and vision for our agency for four years as required under the </w:t>
      </w:r>
      <w:r w:rsidRPr="00313A44">
        <w:rPr>
          <w:i/>
        </w:rPr>
        <w:t>Public Governance, Performance and Accountability Act 2013</w:t>
      </w:r>
      <w:r w:rsidRPr="00313A44">
        <w:t xml:space="preserve">.  We will achieve this direction and vision by conducting the Professional Services Review (PSR) Scheme effectively and efficiently. PSR is an important part of the framework established to safeguard the Australian public from the risk and cost of inappropriate practice within the Australian Government’s Medicare Benefits, Dental Benefits, and Pharmaceutical Benefits Schemes.  </w:t>
      </w:r>
    </w:p>
    <w:p w14:paraId="26810834" w14:textId="41BA92E9" w:rsidR="00C3225B" w:rsidRPr="00313A44" w:rsidRDefault="00C3225B" w:rsidP="00EE646C">
      <w:r w:rsidRPr="00313A44">
        <w:t>The Corporate Plan 202</w:t>
      </w:r>
      <w:r w:rsidR="00F81087">
        <w:t>1</w:t>
      </w:r>
      <w:r w:rsidRPr="00313A44">
        <w:t xml:space="preserve"> – 2</w:t>
      </w:r>
      <w:r w:rsidR="00F81087">
        <w:t>5</w:t>
      </w:r>
      <w:r w:rsidRPr="00313A44">
        <w:t xml:space="preserve"> is founded on the </w:t>
      </w:r>
      <w:r w:rsidRPr="00313A44">
        <w:rPr>
          <w:i/>
        </w:rPr>
        <w:t>Health Insurance Act 1973</w:t>
      </w:r>
      <w:r w:rsidRPr="00313A44">
        <w:t xml:space="preserve">, and Ministerial and Portfolio expectations. It sets out our purpose, our vision and our values which will continue to guide the agency. The Plan provides an overview of PSR’s priorities and five key areas that will drive the activity of our organisation for the next </w:t>
      </w:r>
      <w:r w:rsidRPr="004F0A27">
        <w:t>four years</w:t>
      </w:r>
      <w:r w:rsidRPr="00313A44">
        <w:t xml:space="preserve">. It provides a commitment to our stakeholders that we will operate with professionalism, transparency, and accountability. The plan should be read in conjunction with the strategic directions laid out in the Portfolio Budget Statements, and with the values and performance frameworks set out in the </w:t>
      </w:r>
      <w:r w:rsidRPr="00313A44">
        <w:rPr>
          <w:i/>
        </w:rPr>
        <w:t>Public Service Act 1999</w:t>
      </w:r>
      <w:r w:rsidRPr="00313A44">
        <w:t>.</w:t>
      </w:r>
    </w:p>
    <w:p w14:paraId="3F246BB0" w14:textId="57099D0D" w:rsidR="00C3225B" w:rsidRPr="00313A44" w:rsidRDefault="00C3225B" w:rsidP="00EE646C">
      <w:r w:rsidRPr="00313A44">
        <w:t>As an Australian Government statutory agency, PSR acknowledges the need to continually monitor, review, and improve the way our business operates. This Plan draws together the activities we will be undertaking in 202</w:t>
      </w:r>
      <w:r w:rsidR="00F81087">
        <w:t>1</w:t>
      </w:r>
      <w:r w:rsidRPr="00313A44">
        <w:t xml:space="preserve"> - 2</w:t>
      </w:r>
      <w:r w:rsidR="00F81087">
        <w:t>5</w:t>
      </w:r>
      <w:r w:rsidRPr="00313A44">
        <w:t xml:space="preserve"> to enhance the PSR Scheme and to meet the government’s expectations of effectiveness and efficiency.</w:t>
      </w:r>
    </w:p>
    <w:p w14:paraId="73440CA3" w14:textId="77777777" w:rsidR="00C3225B" w:rsidRPr="00313A44" w:rsidRDefault="00C3225B" w:rsidP="00EE646C">
      <w:r w:rsidRPr="00313A44">
        <w:t xml:space="preserve">The PSR Agency will continue to adapt its processes and will continue its important role of contributing to the integrity of the Medicare Benefits, Dental Benefits and Pharmaceutical Benefits arrangements. </w:t>
      </w:r>
    </w:p>
    <w:p w14:paraId="14A5B0EB" w14:textId="77777777" w:rsidR="00C3225B" w:rsidRPr="00313A44" w:rsidRDefault="00C3225B" w:rsidP="00EE646C">
      <w:r w:rsidRPr="00313A44">
        <w:t xml:space="preserve">Fundamental to this plan is the agency’s commitment to work closely with the Commonwealth Department of Health, Services Australia, the Australian Medical Association, the Professional Colleges and organisations, and the allied health professions. Through these partnerships, PSR will ensure the Australian health system continues to realise high levels of integrity.  </w:t>
      </w:r>
    </w:p>
    <w:p w14:paraId="3380E9D5" w14:textId="77777777" w:rsidR="00C3225B" w:rsidRPr="00313A44" w:rsidRDefault="00C3225B" w:rsidP="00EE646C">
      <w:r w:rsidRPr="00313A44">
        <w:t>As Director I would like to acknowledge the support of professional organisations and individual professionals who contribute to delivering the PSR Scheme, and the professionalism and dedication of PSR staff.</w:t>
      </w:r>
    </w:p>
    <w:p w14:paraId="73976EA3" w14:textId="77777777" w:rsidR="00C3225B" w:rsidRPr="00313A44" w:rsidRDefault="00C3225B" w:rsidP="00EE646C">
      <w:r w:rsidRPr="00313A44">
        <w:tab/>
      </w:r>
    </w:p>
    <w:p w14:paraId="137C5063" w14:textId="77777777" w:rsidR="00C3225B" w:rsidRPr="00313A44" w:rsidRDefault="00C3225B" w:rsidP="00EE646C"/>
    <w:p w14:paraId="2324B278" w14:textId="77777777" w:rsidR="00C3225B" w:rsidRPr="00313A44" w:rsidRDefault="00C3225B" w:rsidP="00EE646C">
      <w:pPr>
        <w:rPr>
          <w:b/>
        </w:rPr>
      </w:pPr>
      <w:r w:rsidRPr="00313A44">
        <w:rPr>
          <w:b/>
        </w:rPr>
        <w:t>Professor Julie Quinlivan</w:t>
      </w:r>
    </w:p>
    <w:p w14:paraId="51DF6A87" w14:textId="77777777" w:rsidR="00C3225B" w:rsidRPr="00313A44" w:rsidRDefault="00C3225B" w:rsidP="00EE646C">
      <w:pPr>
        <w:rPr>
          <w:b/>
        </w:rPr>
      </w:pPr>
      <w:r w:rsidRPr="00313A44">
        <w:rPr>
          <w:b/>
        </w:rPr>
        <w:t xml:space="preserve">Director, Professional Services Review </w:t>
      </w:r>
    </w:p>
    <w:p w14:paraId="03069B15" w14:textId="26DACF92" w:rsidR="00C3225B" w:rsidRPr="00313A44" w:rsidRDefault="00C3225B" w:rsidP="00EE646C">
      <w:pPr>
        <w:rPr>
          <w:b/>
        </w:rPr>
      </w:pPr>
      <w:r w:rsidRPr="00313A44">
        <w:rPr>
          <w:b/>
        </w:rPr>
        <w:t>August 202</w:t>
      </w:r>
      <w:r w:rsidR="00935131">
        <w:rPr>
          <w:b/>
        </w:rPr>
        <w:t>1</w:t>
      </w:r>
    </w:p>
    <w:p w14:paraId="2F782688" w14:textId="77777777" w:rsidR="00C3225B" w:rsidRPr="00313A44" w:rsidRDefault="00C3225B" w:rsidP="00EE646C">
      <w:r w:rsidRPr="00313A44">
        <w:br w:type="page"/>
      </w:r>
    </w:p>
    <w:p w14:paraId="2F6B0833" w14:textId="77777777" w:rsidR="00C3225B" w:rsidRPr="00313A44" w:rsidRDefault="00C3225B" w:rsidP="00EE646C">
      <w:pPr>
        <w:pStyle w:val="Heading1"/>
      </w:pPr>
      <w:bookmarkStart w:id="3" w:name="_Toc40096912"/>
      <w:bookmarkStart w:id="4" w:name="_Toc78300451"/>
      <w:r w:rsidRPr="00313A44">
        <w:lastRenderedPageBreak/>
        <w:t>Introduction</w:t>
      </w:r>
      <w:bookmarkEnd w:id="3"/>
      <w:bookmarkEnd w:id="4"/>
    </w:p>
    <w:p w14:paraId="3826605F" w14:textId="77777777" w:rsidR="00F81087" w:rsidRDefault="00C3225B" w:rsidP="00EE646C">
      <w:r w:rsidRPr="00313A44">
        <w:t xml:space="preserve">This document is a four-year plan outlining the purpose, vision, values, strategic drivers, strategic goals, actions and key performance indicators for the Professional Services Review Agency.  </w:t>
      </w:r>
    </w:p>
    <w:p w14:paraId="334C002B" w14:textId="77777777" w:rsidR="00C3225B" w:rsidRPr="00313A44" w:rsidRDefault="00C3225B" w:rsidP="00EE646C">
      <w:pPr>
        <w:pStyle w:val="Heading1"/>
      </w:pPr>
      <w:bookmarkStart w:id="5" w:name="_Toc40096913"/>
      <w:bookmarkStart w:id="6" w:name="_Toc78300452"/>
      <w:r w:rsidRPr="00313A44">
        <w:t>Our Purpose</w:t>
      </w:r>
      <w:bookmarkEnd w:id="5"/>
      <w:bookmarkEnd w:id="6"/>
    </w:p>
    <w:p w14:paraId="05AF3B6E" w14:textId="3359D155" w:rsidR="00C3225B" w:rsidRPr="00313A44" w:rsidRDefault="00C3225B" w:rsidP="00EE646C">
      <w:r w:rsidRPr="00313A44">
        <w:t>Our purpose is to protect the integrity of the Commonwealth Medicare Benefits, Dental Benefits and Pharmaceutical Benefits programs and to safeguard the Australian public from the cost and risk of inappropriate practice. PSR investigates suspected inappropriate practice by health practitioners, on request from the Chief Executive Medicare.</w:t>
      </w:r>
    </w:p>
    <w:p w14:paraId="2E879B37" w14:textId="77777777" w:rsidR="00C3225B" w:rsidRPr="00313A44" w:rsidRDefault="00C3225B" w:rsidP="00EE646C">
      <w:pPr>
        <w:pStyle w:val="Heading1"/>
      </w:pPr>
      <w:bookmarkStart w:id="7" w:name="_Toc40096914"/>
      <w:bookmarkStart w:id="8" w:name="_Toc78300453"/>
      <w:r w:rsidRPr="00313A44">
        <w:t>Our Vision</w:t>
      </w:r>
      <w:bookmarkEnd w:id="7"/>
      <w:bookmarkEnd w:id="8"/>
    </w:p>
    <w:p w14:paraId="235A65EC" w14:textId="77777777" w:rsidR="00C3225B" w:rsidRPr="00313A44" w:rsidRDefault="00C3225B" w:rsidP="00EE646C">
      <w:r w:rsidRPr="00313A44">
        <w:t>Our vision represents the overarching goal of the PSR as a contributing agency to Australia’s health system:</w:t>
      </w:r>
    </w:p>
    <w:bookmarkStart w:id="9" w:name="_Toc40096915"/>
    <w:p w14:paraId="5E04D983" w14:textId="77777777" w:rsidR="00374906" w:rsidRPr="00313A44" w:rsidRDefault="00935131" w:rsidP="00EE646C">
      <w:pPr>
        <w:rPr>
          <w:rFonts w:eastAsiaTheme="majorEastAsia" w:cstheme="majorBidi"/>
          <w:sz w:val="32"/>
          <w:szCs w:val="32"/>
        </w:rPr>
      </w:pPr>
      <w:r w:rsidRPr="00313A44">
        <w:rPr>
          <w:noProof/>
          <w:lang w:eastAsia="en-AU"/>
        </w:rPr>
        <mc:AlternateContent>
          <mc:Choice Requires="wps">
            <w:drawing>
              <wp:anchor distT="0" distB="0" distL="114300" distR="114300" simplePos="0" relativeHeight="251710464" behindDoc="0" locked="0" layoutInCell="1" allowOverlap="1" wp14:anchorId="090A2B20" wp14:editId="6625267E">
                <wp:simplePos x="0" y="0"/>
                <wp:positionH relativeFrom="margin">
                  <wp:align>center</wp:align>
                </wp:positionH>
                <wp:positionV relativeFrom="paragraph">
                  <wp:posOffset>506886</wp:posOffset>
                </wp:positionV>
                <wp:extent cx="5048250" cy="1196340"/>
                <wp:effectExtent l="57150" t="19050" r="57150" b="80010"/>
                <wp:wrapTopAndBottom/>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1196340"/>
                        </a:xfrm>
                        <a:prstGeom prst="rect">
                          <a:avLst/>
                        </a:prstGeom>
                        <a:solidFill>
                          <a:srgbClr val="003366"/>
                        </a:solidFill>
                        <a:ln>
                          <a:noFill/>
                        </a:ln>
                        <a:effectLst>
                          <a:outerShdw blurRad="44450" dist="27940" dir="5400000" algn="ctr">
                            <a:srgbClr val="000000">
                              <a:alpha val="32000"/>
                            </a:srgb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16AC6FA" w14:textId="77777777" w:rsidR="00374906" w:rsidRPr="00095459" w:rsidRDefault="00374906" w:rsidP="00095459">
                            <w:pPr>
                              <w:spacing w:after="0"/>
                              <w:jc w:val="center"/>
                              <w:rPr>
                                <w:b/>
                                <w:sz w:val="28"/>
                              </w:rPr>
                            </w:pPr>
                            <w:r w:rsidRPr="00095459">
                              <w:rPr>
                                <w:b/>
                                <w:sz w:val="28"/>
                                <w:lang w:val="en-US"/>
                              </w:rPr>
                              <w:t>Excellence in ensuring Australia’s health system meets the expectations of the Government and community</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ect w14:anchorId="090A2B20" id="Rectangle 154" o:spid="_x0000_s1027" style="position:absolute;margin-left:0;margin-top:39.9pt;width:397.5pt;height:94.2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" fillcolor="#036" stroked="f" strokeweight="1pt">
                <v:shadow on="t" color="black" opacity="20971f" offset="0,2.2pt"/>
                <v:path arrowok="t"/>
                <v:textbox>
                  <w:txbxContent>
                    <w:p w14:paraId="616AC6FA" w14:textId="77777777" w:rsidR="00374906" w:rsidRPr="00095459" w:rsidRDefault="00374906" w:rsidP="00095459">
                      <w:pPr>
                        <w:spacing w:after="0"/>
                        <w:jc w:val="center"/>
                        <w:rPr>
                          <w:b/>
                          <w:sz w:val="28"/>
                        </w:rPr>
                      </w:pPr>
                      <w:r w:rsidRPr="00095459">
                        <w:rPr>
                          <w:b/>
                          <w:sz w:val="28"/>
                          <w:lang w:val="en-US"/>
                        </w:rPr>
                        <w:t>Excellence in ensuring Australia’s health system meets the expectations of the Government and community</w:t>
                      </w:r>
                    </w:p>
                  </w:txbxContent>
                </v:textbox>
                <w10:wrap type="topAndBottom" anchorx="margin"/>
              </v:rect>
            </w:pict>
          </mc:Fallback>
        </mc:AlternateContent>
      </w:r>
      <w:r w:rsidR="00374906" w:rsidRPr="00313A44">
        <w:br w:type="page"/>
      </w:r>
    </w:p>
    <w:p w14:paraId="7B195B11" w14:textId="77777777" w:rsidR="00374906" w:rsidRPr="00313A44" w:rsidRDefault="00374906" w:rsidP="00EE646C">
      <w:pPr>
        <w:pStyle w:val="Heading1"/>
      </w:pPr>
      <w:bookmarkStart w:id="10" w:name="_Toc78300454"/>
      <w:r w:rsidRPr="00313A44">
        <w:lastRenderedPageBreak/>
        <w:t>Our Values</w:t>
      </w:r>
      <w:bookmarkEnd w:id="9"/>
      <w:bookmarkEnd w:id="10"/>
    </w:p>
    <w:p w14:paraId="16C78B45" w14:textId="77777777" w:rsidR="00374906" w:rsidRPr="00313A44" w:rsidRDefault="00374906" w:rsidP="00EE646C">
      <w:r w:rsidRPr="00313A44">
        <w:rPr>
          <w:noProof/>
          <w:lang w:eastAsia="en-AU"/>
        </w:rPr>
        <mc:AlternateContent>
          <mc:Choice Requires="wps">
            <w:drawing>
              <wp:anchor distT="0" distB="0" distL="114300" distR="114300" simplePos="0" relativeHeight="251712512" behindDoc="0" locked="0" layoutInCell="1" allowOverlap="1" wp14:anchorId="74783331" wp14:editId="4250D3FD">
                <wp:simplePos x="0" y="0"/>
                <wp:positionH relativeFrom="margin">
                  <wp:align>center</wp:align>
                </wp:positionH>
                <wp:positionV relativeFrom="paragraph">
                  <wp:posOffset>1472092</wp:posOffset>
                </wp:positionV>
                <wp:extent cx="5048250" cy="1066800"/>
                <wp:effectExtent l="57150" t="19050" r="57150" b="76200"/>
                <wp:wrapTopAndBottom/>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1066800"/>
                        </a:xfrm>
                        <a:prstGeom prst="rect">
                          <a:avLst/>
                        </a:prstGeom>
                        <a:solidFill>
                          <a:srgbClr val="003366"/>
                        </a:solidFill>
                        <a:ln>
                          <a:noFill/>
                        </a:ln>
                        <a:effectLst>
                          <a:outerShdw blurRad="44450" dist="27940" dir="5400000" algn="ctr">
                            <a:srgbClr val="000000">
                              <a:alpha val="32000"/>
                            </a:srgb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258C827" w14:textId="77777777" w:rsidR="00374906" w:rsidRPr="00095459" w:rsidRDefault="00374906" w:rsidP="00095459">
                            <w:pPr>
                              <w:spacing w:after="0"/>
                              <w:jc w:val="center"/>
                              <w:rPr>
                                <w:b/>
                                <w:sz w:val="28"/>
                                <w:lang w:val="en-US"/>
                              </w:rPr>
                            </w:pPr>
                            <w:r w:rsidRPr="00095459">
                              <w:rPr>
                                <w:b/>
                                <w:sz w:val="28"/>
                                <w:lang w:val="en-US"/>
                              </w:rPr>
                              <w:t>Fair, Transparent &amp; Professional</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4783331" id="Rectangle 19" o:spid="_x0000_s1028" style="position:absolute;margin-left:0;margin-top:115.9pt;width:397.5pt;height:84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" fillcolor="#036" stroked="f" strokeweight="1pt">
                <v:shadow on="t" color="black" opacity="20971f" offset="0,2.2pt"/>
                <v:path arrowok="t"/>
                <v:textbox>
                  <w:txbxContent>
                    <w:p w14:paraId="0258C827" w14:textId="77777777" w:rsidR="00374906" w:rsidRPr="00095459" w:rsidRDefault="00374906" w:rsidP="00095459">
                      <w:pPr>
                        <w:spacing w:after="0"/>
                        <w:jc w:val="center"/>
                        <w:rPr>
                          <w:b/>
                          <w:sz w:val="28"/>
                          <w:lang w:val="en-US"/>
                        </w:rPr>
                      </w:pPr>
                      <w:r w:rsidRPr="00095459">
                        <w:rPr>
                          <w:b/>
                          <w:sz w:val="28"/>
                          <w:lang w:val="en-US"/>
                        </w:rPr>
                        <w:t>Fair, Transparent &amp; Professional</w:t>
                      </w:r>
                    </w:p>
                  </w:txbxContent>
                </v:textbox>
                <w10:wrap type="topAndBottom" anchorx="margin"/>
              </v:rect>
            </w:pict>
          </mc:Fallback>
        </mc:AlternateContent>
      </w:r>
      <w:r w:rsidRPr="00313A44">
        <w:t xml:space="preserve">PSR recognises its responsibilities as a part of the broader Australian Public Service (APS). As a statutory agency, PSR is committed to the Australian Public Service Values and the Code of Conduct outlined in the </w:t>
      </w:r>
      <w:r w:rsidRPr="00D16B06">
        <w:rPr>
          <w:i/>
        </w:rPr>
        <w:t>Public Service Act 1999</w:t>
      </w:r>
      <w:r w:rsidRPr="00313A44">
        <w:t>. To help guide our performance we have defined our own values and behaviours which are underpinned by the APS Values. Our values and behaviours of Fair, Transparent and Professional address the unique aspects of our business and environment and guide us in how we conduct ourselves in performing our role.</w:t>
      </w:r>
    </w:p>
    <w:p w14:paraId="0036A5B8" w14:textId="77777777" w:rsidR="00374906" w:rsidRPr="00313A44" w:rsidRDefault="00374906" w:rsidP="00EE646C">
      <w:pPr>
        <w:pStyle w:val="BodyText"/>
      </w:pPr>
    </w:p>
    <w:p w14:paraId="4B803A8B" w14:textId="77777777" w:rsidR="00374906" w:rsidRPr="00313A44" w:rsidRDefault="00374906" w:rsidP="00EE646C">
      <w:r w:rsidRPr="00313A44">
        <w:t xml:space="preserve">To PSR, being </w:t>
      </w:r>
      <w:r w:rsidRPr="00313A44">
        <w:rPr>
          <w:b/>
          <w:bCs/>
        </w:rPr>
        <w:t xml:space="preserve">fair </w:t>
      </w:r>
      <w:r w:rsidRPr="00313A44">
        <w:t>means:</w:t>
      </w:r>
    </w:p>
    <w:p w14:paraId="1152B0E8" w14:textId="77777777" w:rsidR="00374906" w:rsidRPr="00313A44" w:rsidRDefault="00374906" w:rsidP="00EE646C">
      <w:pPr>
        <w:pStyle w:val="ListParagraph"/>
        <w:numPr>
          <w:ilvl w:val="0"/>
          <w:numId w:val="12"/>
        </w:numPr>
      </w:pPr>
      <w:r w:rsidRPr="00313A44">
        <w:t>providing procedural fairness in the operation of the PSR Scheme</w:t>
      </w:r>
    </w:p>
    <w:p w14:paraId="2C595DF1" w14:textId="77777777" w:rsidR="00374906" w:rsidRPr="00313A44" w:rsidRDefault="00374906" w:rsidP="00EE646C">
      <w:pPr>
        <w:pStyle w:val="ListParagraph"/>
        <w:numPr>
          <w:ilvl w:val="0"/>
          <w:numId w:val="12"/>
        </w:numPr>
      </w:pPr>
      <w:r w:rsidRPr="00313A44">
        <w:t>using a consistent approach to arrive at timely, justifiable decisions</w:t>
      </w:r>
    </w:p>
    <w:p w14:paraId="7B75C016" w14:textId="77777777" w:rsidR="00374906" w:rsidRPr="00313A44" w:rsidRDefault="00374906" w:rsidP="00EE646C">
      <w:pPr>
        <w:pStyle w:val="ListParagraph"/>
        <w:numPr>
          <w:ilvl w:val="0"/>
          <w:numId w:val="12"/>
        </w:numPr>
      </w:pPr>
      <w:r w:rsidRPr="00313A44">
        <w:t>delivering an effective and impartial PSR Scheme</w:t>
      </w:r>
    </w:p>
    <w:p w14:paraId="6F570E84" w14:textId="77777777" w:rsidR="00374906" w:rsidRPr="00313A44" w:rsidRDefault="00374906" w:rsidP="00EE646C">
      <w:pPr>
        <w:pStyle w:val="ListParagraph"/>
        <w:numPr>
          <w:ilvl w:val="0"/>
          <w:numId w:val="12"/>
        </w:numPr>
      </w:pPr>
      <w:r w:rsidRPr="00313A44">
        <w:t xml:space="preserve">explaining the process to stakeholders </w:t>
      </w:r>
    </w:p>
    <w:p w14:paraId="79D4C7F9" w14:textId="77777777" w:rsidR="00374906" w:rsidRPr="00313A44" w:rsidRDefault="00374906" w:rsidP="00EE646C">
      <w:r w:rsidRPr="00313A44">
        <w:tab/>
      </w:r>
    </w:p>
    <w:p w14:paraId="73089C8E" w14:textId="77777777" w:rsidR="00374906" w:rsidRPr="00313A44" w:rsidRDefault="00374906" w:rsidP="00EE646C">
      <w:r w:rsidRPr="00313A44">
        <w:t xml:space="preserve">To PSR, being </w:t>
      </w:r>
      <w:r w:rsidRPr="00313A44">
        <w:rPr>
          <w:b/>
          <w:bCs/>
        </w:rPr>
        <w:t xml:space="preserve">transparent </w:t>
      </w:r>
      <w:r w:rsidRPr="00313A44">
        <w:t>means:</w:t>
      </w:r>
    </w:p>
    <w:p w14:paraId="2C6AF297" w14:textId="77777777" w:rsidR="00374906" w:rsidRPr="00313A44" w:rsidRDefault="00374906" w:rsidP="00EE646C">
      <w:pPr>
        <w:pStyle w:val="ListParagraph"/>
        <w:numPr>
          <w:ilvl w:val="0"/>
          <w:numId w:val="10"/>
        </w:numPr>
      </w:pPr>
      <w:r w:rsidRPr="00313A44">
        <w:t>accurately informing practitioners of their rights and responsibilities</w:t>
      </w:r>
    </w:p>
    <w:p w14:paraId="1DE96034" w14:textId="77777777" w:rsidR="00374906" w:rsidRPr="00313A44" w:rsidRDefault="00374906" w:rsidP="00EE646C">
      <w:pPr>
        <w:pStyle w:val="ListParagraph"/>
        <w:numPr>
          <w:ilvl w:val="0"/>
          <w:numId w:val="10"/>
        </w:numPr>
      </w:pPr>
      <w:r w:rsidRPr="00313A44">
        <w:t>accurately informing practitioners of PSR’s powers, responsibilities and intentions</w:t>
      </w:r>
    </w:p>
    <w:p w14:paraId="1D1C5A19" w14:textId="77777777" w:rsidR="00374906" w:rsidRPr="00313A44" w:rsidRDefault="00374906" w:rsidP="00EE646C">
      <w:pPr>
        <w:pStyle w:val="ListParagraph"/>
        <w:numPr>
          <w:ilvl w:val="0"/>
          <w:numId w:val="10"/>
        </w:numPr>
      </w:pPr>
      <w:r w:rsidRPr="00313A44">
        <w:t>proactively sharing information about the scheme, our outcomes and activities</w:t>
      </w:r>
    </w:p>
    <w:p w14:paraId="63B93531" w14:textId="77777777" w:rsidR="00374906" w:rsidRPr="00313A44" w:rsidRDefault="00374906" w:rsidP="00EE646C">
      <w:pPr>
        <w:pStyle w:val="ListParagraph"/>
        <w:numPr>
          <w:ilvl w:val="0"/>
          <w:numId w:val="10"/>
        </w:numPr>
      </w:pPr>
      <w:r w:rsidRPr="00313A44">
        <w:t>providing defensible reasons for outcomes</w:t>
      </w:r>
    </w:p>
    <w:p w14:paraId="533A76E9" w14:textId="77777777" w:rsidR="00374906" w:rsidRPr="00313A44" w:rsidRDefault="00374906" w:rsidP="00EE646C"/>
    <w:p w14:paraId="04F0A7E2" w14:textId="77777777" w:rsidR="00374906" w:rsidRPr="00313A44" w:rsidRDefault="00374906" w:rsidP="00EE646C">
      <w:r w:rsidRPr="00313A44">
        <w:t xml:space="preserve">To PSR, being </w:t>
      </w:r>
      <w:r w:rsidRPr="00313A44">
        <w:rPr>
          <w:b/>
          <w:bCs/>
        </w:rPr>
        <w:t xml:space="preserve">professional </w:t>
      </w:r>
      <w:r w:rsidRPr="00313A44">
        <w:t>means:</w:t>
      </w:r>
    </w:p>
    <w:p w14:paraId="1F653769" w14:textId="77777777" w:rsidR="00374906" w:rsidRPr="00313A44" w:rsidRDefault="00374906" w:rsidP="00EE646C">
      <w:pPr>
        <w:pStyle w:val="ListParagraph"/>
        <w:numPr>
          <w:ilvl w:val="0"/>
          <w:numId w:val="11"/>
        </w:numPr>
      </w:pPr>
      <w:r w:rsidRPr="00313A44">
        <w:t>complying with Commonwealth legislative requirements and expectations</w:t>
      </w:r>
    </w:p>
    <w:p w14:paraId="090B745D" w14:textId="77777777" w:rsidR="00374906" w:rsidRPr="00313A44" w:rsidRDefault="00374906" w:rsidP="00EE646C">
      <w:pPr>
        <w:pStyle w:val="ListParagraph"/>
        <w:numPr>
          <w:ilvl w:val="0"/>
          <w:numId w:val="11"/>
        </w:numPr>
      </w:pPr>
      <w:r w:rsidRPr="00313A44">
        <w:t>being accountable for our actions and decisions</w:t>
      </w:r>
    </w:p>
    <w:p w14:paraId="177BD6A0" w14:textId="77777777" w:rsidR="00374906" w:rsidRPr="00313A44" w:rsidRDefault="00374906" w:rsidP="00EE646C">
      <w:pPr>
        <w:pStyle w:val="ListParagraph"/>
        <w:numPr>
          <w:ilvl w:val="0"/>
          <w:numId w:val="11"/>
        </w:numPr>
      </w:pPr>
      <w:r w:rsidRPr="00313A44">
        <w:t>protecting the privacy and confidentiality of the information we receive, use and create</w:t>
      </w:r>
    </w:p>
    <w:p w14:paraId="04E56C81" w14:textId="77777777" w:rsidR="00374906" w:rsidRPr="00313A44" w:rsidRDefault="00374906" w:rsidP="00EE646C">
      <w:pPr>
        <w:pStyle w:val="ListParagraph"/>
        <w:numPr>
          <w:ilvl w:val="0"/>
          <w:numId w:val="11"/>
        </w:numPr>
      </w:pPr>
      <w:r w:rsidRPr="00313A44">
        <w:t>operating with integrity and honesty</w:t>
      </w:r>
    </w:p>
    <w:p w14:paraId="70804310" w14:textId="77777777" w:rsidR="00374906" w:rsidRPr="00313A44" w:rsidRDefault="00374906" w:rsidP="00EE646C">
      <w:pPr>
        <w:pStyle w:val="ListParagraph"/>
        <w:numPr>
          <w:ilvl w:val="0"/>
          <w:numId w:val="11"/>
        </w:numPr>
      </w:pPr>
      <w:r w:rsidRPr="00313A44">
        <w:t>treating all people with courtesy and respect</w:t>
      </w:r>
    </w:p>
    <w:p w14:paraId="0399B17B" w14:textId="77777777" w:rsidR="00374906" w:rsidRPr="00313A44" w:rsidRDefault="00374906" w:rsidP="00EE646C">
      <w:pPr>
        <w:pStyle w:val="ListParagraph"/>
        <w:numPr>
          <w:ilvl w:val="0"/>
          <w:numId w:val="11"/>
        </w:numPr>
        <w:rPr>
          <w:b/>
        </w:rPr>
      </w:pPr>
      <w:r w:rsidRPr="00313A44">
        <w:t>using time and resources effectively</w:t>
      </w:r>
      <w:r w:rsidRPr="00313A44">
        <w:rPr>
          <w:b/>
        </w:rPr>
        <w:br w:type="page"/>
      </w:r>
    </w:p>
    <w:p w14:paraId="3A3A681E" w14:textId="77777777" w:rsidR="00C3225B" w:rsidRPr="00313A44" w:rsidRDefault="00C3225B" w:rsidP="00EE646C">
      <w:pPr>
        <w:sectPr w:rsidR="00C3225B" w:rsidRPr="00313A44" w:rsidSect="005B05C0">
          <w:headerReference w:type="default" r:id="rId15"/>
          <w:headerReference w:type="first" r:id="rId16"/>
          <w:footerReference w:type="first" r:id="rId17"/>
          <w:pgSz w:w="11906" w:h="16838"/>
          <w:pgMar w:top="1702" w:right="1440" w:bottom="1440" w:left="1440" w:header="708" w:footer="708" w:gutter="0"/>
          <w:cols w:space="708"/>
          <w:titlePg/>
          <w:docGrid w:linePitch="360"/>
        </w:sectPr>
      </w:pPr>
    </w:p>
    <w:p w14:paraId="6DB915B8" w14:textId="77777777" w:rsidR="00266413" w:rsidRPr="00313A44" w:rsidRDefault="00266413" w:rsidP="00EE646C"/>
    <w:p w14:paraId="70833757" w14:textId="77777777" w:rsidR="00EE646C" w:rsidRPr="00313A44" w:rsidRDefault="00EE646C" w:rsidP="00EE646C">
      <w:pPr>
        <w:pStyle w:val="Heading1"/>
      </w:pPr>
      <w:bookmarkStart w:id="11" w:name="_Toc40096916"/>
      <w:bookmarkStart w:id="12" w:name="_Toc78300455"/>
      <w:r w:rsidRPr="00313A44">
        <w:t>Why the Professional Services Review Agency exists</w:t>
      </w:r>
      <w:bookmarkEnd w:id="11"/>
      <w:bookmarkEnd w:id="12"/>
    </w:p>
    <w:p w14:paraId="74EEFC6A" w14:textId="77777777" w:rsidR="00EE646C" w:rsidRPr="00313A44" w:rsidRDefault="00EE646C" w:rsidP="00EE646C">
      <w:r w:rsidRPr="00313A44">
        <w:t xml:space="preserve">The high quality and integrity of Australia’s health system is recognised internationally.  Preventing inappropriate practice is crucial to maintaining the high quality and integrity of the health system and in maintaining the confidence of the Australian public and the health practitioners operating within the system, and minimising financial loss to the community as a result of inappropriate practices.  </w:t>
      </w:r>
    </w:p>
    <w:p w14:paraId="0F56596F" w14:textId="77777777" w:rsidR="00EE646C" w:rsidRPr="00313A44" w:rsidRDefault="00EE646C" w:rsidP="00095459">
      <w:pPr>
        <w:pStyle w:val="Heading1"/>
      </w:pPr>
      <w:bookmarkStart w:id="13" w:name="No_further_action_"/>
      <w:bookmarkStart w:id="14" w:name="_Toc40096917"/>
      <w:bookmarkStart w:id="15" w:name="_Toc78300456"/>
      <w:bookmarkEnd w:id="13"/>
      <w:r w:rsidRPr="00313A44">
        <w:t>About PSR</w:t>
      </w:r>
      <w:bookmarkEnd w:id="14"/>
      <w:bookmarkEnd w:id="15"/>
    </w:p>
    <w:p w14:paraId="7EB1B297" w14:textId="77777777" w:rsidR="00EE646C" w:rsidRPr="00313A44" w:rsidRDefault="00EE646C" w:rsidP="00EE646C">
      <w:r w:rsidRPr="00313A44">
        <w:t xml:space="preserve">PSR operates as an independent agency within the Australian Government’s Health portfolio, and reports directly to the Minister for Health. Together, the Director and staff form a statutory agency under the </w:t>
      </w:r>
      <w:r w:rsidRPr="00313A44">
        <w:rPr>
          <w:i/>
        </w:rPr>
        <w:t>Public Service Act 1999</w:t>
      </w:r>
      <w:r w:rsidRPr="00313A44">
        <w:t>.</w:t>
      </w:r>
    </w:p>
    <w:p w14:paraId="021D3EB3" w14:textId="77777777" w:rsidR="00EE646C" w:rsidRPr="00313A44" w:rsidRDefault="00EE646C" w:rsidP="00095459">
      <w:pPr>
        <w:pStyle w:val="Heading1"/>
      </w:pPr>
      <w:bookmarkStart w:id="16" w:name="Agreement_or_referral_to_a_Committee_of_"/>
      <w:bookmarkStart w:id="17" w:name="_Toc40096918"/>
      <w:bookmarkStart w:id="18" w:name="_Toc78300457"/>
      <w:bookmarkEnd w:id="16"/>
      <w:r w:rsidRPr="00313A44">
        <w:t>Agency and Scheme Objectives</w:t>
      </w:r>
      <w:bookmarkEnd w:id="17"/>
      <w:bookmarkEnd w:id="18"/>
    </w:p>
    <w:p w14:paraId="36FB059C" w14:textId="77777777" w:rsidR="00EE646C" w:rsidRPr="00313A44" w:rsidRDefault="00EE646C" w:rsidP="00EE646C">
      <w:r w:rsidRPr="00313A44">
        <w:t xml:space="preserve">PSR is established under Part VAA of the </w:t>
      </w:r>
      <w:r w:rsidRPr="00313A44">
        <w:rPr>
          <w:i/>
        </w:rPr>
        <w:t xml:space="preserve">Health Insurance Act 1973 </w:t>
      </w:r>
      <w:r w:rsidRPr="00313A44">
        <w:t>(</w:t>
      </w:r>
      <w:r w:rsidRPr="00313A44">
        <w:rPr>
          <w:b/>
        </w:rPr>
        <w:t>the Act</w:t>
      </w:r>
      <w:r w:rsidRPr="00313A44">
        <w:t>) which sets out the role and powers of the agency, as well as the process that it must follow when conducting its work.</w:t>
      </w:r>
    </w:p>
    <w:p w14:paraId="57130E6F" w14:textId="77777777" w:rsidR="00EE646C" w:rsidRPr="00313A44" w:rsidRDefault="00EE646C" w:rsidP="00EE646C"/>
    <w:p w14:paraId="111DA439" w14:textId="77777777" w:rsidR="00EE646C" w:rsidRPr="00313A44" w:rsidRDefault="00EE646C" w:rsidP="00EE646C">
      <w:r w:rsidRPr="00313A44">
        <w:t>Section 79A of the Act states that:</w:t>
      </w:r>
    </w:p>
    <w:p w14:paraId="3931E7C3" w14:textId="77777777" w:rsidR="00EE646C" w:rsidRPr="00313A44" w:rsidRDefault="00EE646C" w:rsidP="00EE646C">
      <w:pPr>
        <w:ind w:left="720"/>
      </w:pPr>
      <w:r w:rsidRPr="00313A44">
        <w:t>The object of this Part is to protect the integrity of the Commonwealth medicare benefits, dental benefits and pharmaceutical benefits programs and, in doing so:</w:t>
      </w:r>
    </w:p>
    <w:p w14:paraId="4A950180" w14:textId="77777777" w:rsidR="00EE646C" w:rsidRPr="00313A44" w:rsidRDefault="00EE646C" w:rsidP="00EE646C">
      <w:pPr>
        <w:ind w:left="1440"/>
      </w:pPr>
      <w:r w:rsidRPr="00313A44">
        <w:t>(a) protect patients and the community in general from the risks associated with inappropriate practice; and</w:t>
      </w:r>
    </w:p>
    <w:p w14:paraId="51676749" w14:textId="77777777" w:rsidR="00EE646C" w:rsidRPr="00313A44" w:rsidRDefault="00EE646C" w:rsidP="00EE646C">
      <w:pPr>
        <w:ind w:left="1440"/>
      </w:pPr>
      <w:r w:rsidRPr="00313A44">
        <w:t>(b) protect the Commonwealth from having to meet the cost of services provided as a result of inappropriate practice.</w:t>
      </w:r>
    </w:p>
    <w:p w14:paraId="06F248EB" w14:textId="77777777" w:rsidR="00EE646C" w:rsidRPr="00313A44" w:rsidRDefault="00EE646C" w:rsidP="00EE646C">
      <w:r w:rsidRPr="00313A44">
        <w:t xml:space="preserve">Section 81 of the Act and the Health Insurance </w:t>
      </w:r>
      <w:r w:rsidRPr="00313A44">
        <w:rPr>
          <w:i/>
        </w:rPr>
        <w:t>(Professional Services Review – Allied Health and Others) Determination 2012</w:t>
      </w:r>
      <w:r w:rsidRPr="00313A44">
        <w:t xml:space="preserve"> describes the medical and allied practitioner groups subject to review under Part VAA.</w:t>
      </w:r>
    </w:p>
    <w:p w14:paraId="17E41A58" w14:textId="77777777" w:rsidR="00095459" w:rsidRPr="00313A44" w:rsidRDefault="00095459">
      <w:pPr>
        <w:rPr>
          <w:rFonts w:eastAsiaTheme="majorEastAsia" w:cstheme="majorBidi"/>
          <w:b/>
          <w:caps/>
          <w:color w:val="005C8D"/>
          <w:sz w:val="24"/>
          <w:szCs w:val="26"/>
        </w:rPr>
      </w:pPr>
      <w:bookmarkStart w:id="19" w:name="_Toc40096919"/>
      <w:r w:rsidRPr="00313A44">
        <w:rPr>
          <w:color w:val="005C8D"/>
        </w:rPr>
        <w:br w:type="page"/>
      </w:r>
    </w:p>
    <w:p w14:paraId="24D35393" w14:textId="77777777" w:rsidR="00095459" w:rsidRPr="00313A44" w:rsidRDefault="00095459" w:rsidP="00095459">
      <w:pPr>
        <w:pStyle w:val="Heading1"/>
      </w:pPr>
      <w:bookmarkStart w:id="20" w:name="_Toc78300458"/>
      <w:r w:rsidRPr="00313A44">
        <w:lastRenderedPageBreak/>
        <w:t>Agency Outcomes</w:t>
      </w:r>
      <w:bookmarkEnd w:id="19"/>
      <w:bookmarkEnd w:id="20"/>
    </w:p>
    <w:p w14:paraId="5A39EB51" w14:textId="77777777" w:rsidR="00095459" w:rsidRPr="00313A44" w:rsidRDefault="00095459" w:rsidP="00095459">
      <w:r w:rsidRPr="00313A44">
        <w:t>Outcomes are the Government’s intended results, benefits or consequences for the Australian community. The Government requires agencies such as PSR to use outcomes as a basis for budgeting, measuring performance and reporting. Annual funding is appropriated on an outcomes basis.</w:t>
      </w:r>
    </w:p>
    <w:p w14:paraId="7B05761D" w14:textId="77777777" w:rsidR="00095459" w:rsidRPr="00313A44" w:rsidRDefault="00095459" w:rsidP="00095459">
      <w:r w:rsidRPr="00313A44">
        <w:t xml:space="preserve">Within the Commonwealth Health Portfolio, PSR is accountable for delivering one of the outcomes allocated to the Portfolio.  </w:t>
      </w:r>
    </w:p>
    <w:p w14:paraId="1B9121C3" w14:textId="77777777" w:rsidR="00095459" w:rsidRPr="00313A44" w:rsidRDefault="00095459" w:rsidP="00095459">
      <w:r w:rsidRPr="00313A44">
        <w:t xml:space="preserve">The outcome belonging to PSR is: </w:t>
      </w:r>
      <w:r w:rsidRPr="00313A44">
        <w:rPr>
          <w:noProof/>
          <w:lang w:eastAsia="en-AU"/>
        </w:rPr>
        <mc:AlternateContent>
          <mc:Choice Requires="wps">
            <w:drawing>
              <wp:anchor distT="0" distB="0" distL="114300" distR="114300" simplePos="0" relativeHeight="251714560" behindDoc="0" locked="0" layoutInCell="1" allowOverlap="1" wp14:anchorId="3A428EA2" wp14:editId="2666B50B">
                <wp:simplePos x="0" y="0"/>
                <wp:positionH relativeFrom="margin">
                  <wp:align>center</wp:align>
                </wp:positionH>
                <wp:positionV relativeFrom="paragraph">
                  <wp:posOffset>300355</wp:posOffset>
                </wp:positionV>
                <wp:extent cx="5048250" cy="1536065"/>
                <wp:effectExtent l="57150" t="19050" r="57150" b="83185"/>
                <wp:wrapTopAndBottom/>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1536065"/>
                        </a:xfrm>
                        <a:prstGeom prst="rect">
                          <a:avLst/>
                        </a:prstGeom>
                        <a:solidFill>
                          <a:srgbClr val="003366"/>
                        </a:solidFill>
                        <a:ln>
                          <a:noFill/>
                        </a:ln>
                        <a:effectLst>
                          <a:outerShdw blurRad="44450" dist="27940" dir="5400000" algn="ctr">
                            <a:srgbClr val="000000">
                              <a:alpha val="32000"/>
                            </a:srgb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CCA13A6" w14:textId="77777777" w:rsidR="00095459" w:rsidRPr="00095459" w:rsidRDefault="00095459" w:rsidP="00095459">
                            <w:pPr>
                              <w:spacing w:after="0"/>
                              <w:jc w:val="center"/>
                              <w:rPr>
                                <w:b/>
                                <w:sz w:val="28"/>
                              </w:rPr>
                            </w:pPr>
                            <w:r w:rsidRPr="00095459">
                              <w:rPr>
                                <w:b/>
                                <w:sz w:val="28"/>
                                <w:lang w:val="en-US"/>
                              </w:rPr>
                              <w:t>A reduction of the risks to patients and costs to the Australian Government of inappropriate practice, including through investigating health services claimed under the Medicare Dental and Pharmaceutical Benefits schemes.</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ect w14:anchorId="3A428EA2" id="Rectangle 30" o:spid="_x0000_s1029" style="position:absolute;margin-left:0;margin-top:23.65pt;width:397.5pt;height:120.9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" fillcolor="#036" stroked="f" strokeweight="1pt">
                <v:shadow on="t" color="black" opacity="20971f" offset="0,2.2pt"/>
                <v:path arrowok="t"/>
                <v:textbox>
                  <w:txbxContent>
                    <w:p w14:paraId="4CCA13A6" w14:textId="77777777" w:rsidR="00095459" w:rsidRPr="00095459" w:rsidRDefault="00095459" w:rsidP="00095459">
                      <w:pPr>
                        <w:spacing w:after="0"/>
                        <w:jc w:val="center"/>
                        <w:rPr>
                          <w:b/>
                          <w:sz w:val="28"/>
                        </w:rPr>
                      </w:pPr>
                      <w:r w:rsidRPr="00095459">
                        <w:rPr>
                          <w:b/>
                          <w:sz w:val="28"/>
                          <w:lang w:val="en-US"/>
                        </w:rPr>
                        <w:t>A reduction of the risks to patients and costs to the Australian Government of inappropriate practice, including through investigating health services claimed under the Medicare Dental and Pharmaceutical Benefits schemes.</w:t>
                      </w:r>
                    </w:p>
                  </w:txbxContent>
                </v:textbox>
                <w10:wrap type="topAndBottom" anchorx="margin"/>
              </v:rect>
            </w:pict>
          </mc:Fallback>
        </mc:AlternateContent>
      </w:r>
    </w:p>
    <w:p w14:paraId="29C8E69F" w14:textId="77777777" w:rsidR="00095459" w:rsidRPr="00313A44" w:rsidRDefault="00095459" w:rsidP="00095459">
      <w:pPr>
        <w:pStyle w:val="Heading1"/>
      </w:pPr>
      <w:bookmarkStart w:id="21" w:name="_Toc40096920"/>
      <w:bookmarkStart w:id="22" w:name="_Toc78300459"/>
      <w:r w:rsidRPr="00313A44">
        <w:t>Delivery of Outcomes</w:t>
      </w:r>
      <w:bookmarkEnd w:id="21"/>
      <w:bookmarkEnd w:id="22"/>
    </w:p>
    <w:p w14:paraId="1B441EC2" w14:textId="77777777" w:rsidR="00095459" w:rsidRPr="00313A44" w:rsidRDefault="00095459" w:rsidP="00095459">
      <w:r w:rsidRPr="00313A44">
        <w:t>The PSR Scheme delivers on this outcome by protecting the public from:</w:t>
      </w:r>
    </w:p>
    <w:p w14:paraId="1F5CA669" w14:textId="77777777" w:rsidR="00095459" w:rsidRPr="00313A44" w:rsidRDefault="00095459" w:rsidP="00095459">
      <w:pPr>
        <w:pStyle w:val="ListParagraph"/>
        <w:numPr>
          <w:ilvl w:val="0"/>
          <w:numId w:val="14"/>
        </w:numPr>
      </w:pPr>
      <w:r w:rsidRPr="00313A44">
        <w:t>Inappropriate practice by investigating whether the Commonwealth funded services delivered by practitioners are clinically relevant.</w:t>
      </w:r>
    </w:p>
    <w:p w14:paraId="4068CAE2" w14:textId="77777777" w:rsidR="00095459" w:rsidRPr="00313A44" w:rsidRDefault="00095459" w:rsidP="00095459">
      <w:pPr>
        <w:pStyle w:val="ListParagraph"/>
        <w:numPr>
          <w:ilvl w:val="0"/>
          <w:numId w:val="14"/>
        </w:numPr>
      </w:pPr>
      <w:r w:rsidRPr="00313A44">
        <w:t xml:space="preserve">The consequences of inappropriate practice by investigating whether payments to claimants are made in accordance with the regulations for the Medicare and Pharmaceutical Benefit schedules. </w:t>
      </w:r>
    </w:p>
    <w:p w14:paraId="0F3C178C" w14:textId="77777777" w:rsidR="00095459" w:rsidRPr="00313A44" w:rsidRDefault="00095459" w:rsidP="00095459"/>
    <w:p w14:paraId="7D21BB96" w14:textId="4D22D731" w:rsidR="00D16B06" w:rsidRDefault="00095459" w:rsidP="00095459">
      <w:r w:rsidRPr="00313A44">
        <w:t>The PSR Scheme has continued to evolve since its inception. Legislative amendments were made in 1997, 1999, 2002, 2006, 2012, 2018</w:t>
      </w:r>
      <w:r w:rsidR="00AE1EE3">
        <w:t>, 2019 and 2020</w:t>
      </w:r>
      <w:r w:rsidRPr="00313A44">
        <w:t xml:space="preserve"> to strengthen the Scheme’s review and investigation process. </w:t>
      </w:r>
    </w:p>
    <w:p w14:paraId="0F60085D" w14:textId="45792C37" w:rsidR="00095459" w:rsidRPr="00313A44" w:rsidRDefault="00095459" w:rsidP="00095459">
      <w:r w:rsidRPr="00313A44">
        <w:t>Comprehensive reviews conducted in 1999 and 2006 by government and key stakeholders, and a Senate Inquiry in 2011 also made recommendations to refine the administration of the Scheme and improve its effectiveness and transparency.</w:t>
      </w:r>
    </w:p>
    <w:p w14:paraId="722D9B98" w14:textId="77777777" w:rsidR="00095459" w:rsidRPr="00313A44" w:rsidRDefault="00095459" w:rsidP="00095459">
      <w:r w:rsidRPr="00313A44">
        <w:t>Through the annual report, PSR provides the Minister, the Parliament, and the public with a detailed description of PSR’s activities, reporting against its planned outcome and performance targets identified in the Health Portfolio Budget Statements, and the Health Portfolio Additional Estimates Statements.</w:t>
      </w:r>
    </w:p>
    <w:p w14:paraId="5AB6FED1" w14:textId="77777777" w:rsidR="00EE646C" w:rsidRPr="00313A44" w:rsidRDefault="00EE646C" w:rsidP="00EE646C"/>
    <w:p w14:paraId="395A87A5" w14:textId="77777777" w:rsidR="00C23329" w:rsidRPr="00313A44" w:rsidRDefault="00C23329" w:rsidP="00EE646C">
      <w:pPr>
        <w:sectPr w:rsidR="00C23329" w:rsidRPr="00313A44" w:rsidSect="004A56A6">
          <w:headerReference w:type="first" r:id="rId18"/>
          <w:footerReference w:type="first" r:id="rId19"/>
          <w:pgSz w:w="11906" w:h="16838"/>
          <w:pgMar w:top="1440" w:right="1440" w:bottom="1440" w:left="1440" w:header="708" w:footer="708" w:gutter="0"/>
          <w:cols w:space="708"/>
          <w:titlePg/>
          <w:docGrid w:linePitch="360"/>
        </w:sectPr>
      </w:pPr>
    </w:p>
    <w:p w14:paraId="6112981C" w14:textId="77777777" w:rsidR="00095459" w:rsidRPr="00313A44" w:rsidRDefault="00095459" w:rsidP="00095459">
      <w:pPr>
        <w:pStyle w:val="Heading1"/>
      </w:pPr>
      <w:bookmarkStart w:id="23" w:name="_Toc40096921"/>
      <w:bookmarkStart w:id="24" w:name="_Toc78300460"/>
      <w:r w:rsidRPr="00313A44">
        <w:lastRenderedPageBreak/>
        <w:t>An Australian Government Agency</w:t>
      </w:r>
      <w:bookmarkEnd w:id="23"/>
      <w:bookmarkEnd w:id="24"/>
    </w:p>
    <w:p w14:paraId="21625BD7" w14:textId="77777777" w:rsidR="00095459" w:rsidRPr="00313A44" w:rsidRDefault="00095459" w:rsidP="00095459">
      <w:r w:rsidRPr="00313A44">
        <w:t xml:space="preserve">PSR is part of the APS and is an independent agency within the Department of Health portfolio. </w:t>
      </w:r>
    </w:p>
    <w:p w14:paraId="556A0FA3" w14:textId="77777777" w:rsidR="00095459" w:rsidRPr="00313A44" w:rsidRDefault="00095459" w:rsidP="00095459">
      <w:r w:rsidRPr="00313A44">
        <w:t>To help guide our performance we have defined our own values and behaviours which are underpinned by the APS Values. Our values and behaviours of Fair, Transparent, and Professional address the unique aspects of our business and environment and guide us in performing our role.</w:t>
      </w:r>
    </w:p>
    <w:p w14:paraId="60E6B375" w14:textId="77777777" w:rsidR="00095459" w:rsidRPr="00313A44" w:rsidRDefault="00095459" w:rsidP="00095459">
      <w:pPr>
        <w:pStyle w:val="Heading1"/>
      </w:pPr>
      <w:bookmarkStart w:id="25" w:name="_Toc40096922"/>
      <w:bookmarkStart w:id="26" w:name="_Toc78300461"/>
      <w:r w:rsidRPr="00313A44">
        <w:t>Increased Compliance</w:t>
      </w:r>
      <w:bookmarkEnd w:id="25"/>
      <w:bookmarkEnd w:id="26"/>
    </w:p>
    <w:p w14:paraId="0D7F8824" w14:textId="718FE3B7" w:rsidR="00095459" w:rsidRDefault="00095459" w:rsidP="00095459">
      <w:r w:rsidRPr="00313A44">
        <w:t>A review of the Medicare Benefits Schedule (MBS) coincided with the Australian Government’s decision to enhance Medicare compliance processes. One major outcome from the review was to expand compliance to include employers and/or companies that employ or otherwise engage practitioners, to ensure they act as good corporate citizens and provide services appropriately. In late June 2018, PSR received its fir</w:t>
      </w:r>
      <w:r w:rsidR="00282A81">
        <w:t>st referral under this category</w:t>
      </w:r>
      <w:r w:rsidR="00282A81" w:rsidRPr="00282A81">
        <w:t>, and has since received a further six referrals</w:t>
      </w:r>
      <w:r w:rsidR="00326F20" w:rsidRPr="00282A81">
        <w:t>.</w:t>
      </w:r>
      <w:r w:rsidRPr="00313A44">
        <w:t xml:space="preserve"> </w:t>
      </w:r>
    </w:p>
    <w:p w14:paraId="24A72FC6" w14:textId="47FEA1D7" w:rsidR="00AE1EE3" w:rsidRDefault="00AE1EE3" w:rsidP="00DB43F2">
      <w:r w:rsidRPr="00AE1EE3">
        <w:t xml:space="preserve">As the context in which services are being provided becomes more complex, and the MBS adapts to changing circumstances and technology, PSR </w:t>
      </w:r>
      <w:r>
        <w:t>i</w:t>
      </w:r>
      <w:r w:rsidRPr="00AE1EE3">
        <w:t>s being asked to review and investigate a wider range of health professions, specialties, and corporates who provide services.</w:t>
      </w:r>
      <w:r>
        <w:t xml:space="preserve"> </w:t>
      </w:r>
      <w:r w:rsidRPr="00313A44">
        <w:t>Increased scope and complexity will consequently have an impact on outcomes from future court challenges</w:t>
      </w:r>
      <w:r>
        <w:t xml:space="preserve">. </w:t>
      </w:r>
      <w:r w:rsidRPr="00AE1EE3">
        <w:t>PSR must retain the confidence of the professions and the community while maintaining the organisational agility required to meet these changes and future challenges</w:t>
      </w:r>
      <w:r>
        <w:t>.</w:t>
      </w:r>
    </w:p>
    <w:p w14:paraId="6303CDA7" w14:textId="4CA64BBD" w:rsidR="00095459" w:rsidRPr="00313A44" w:rsidRDefault="00095459" w:rsidP="00095459">
      <w:pPr>
        <w:pStyle w:val="Heading1"/>
      </w:pPr>
      <w:bookmarkStart w:id="27" w:name="_Toc40096923"/>
      <w:bookmarkStart w:id="28" w:name="_Toc78300462"/>
      <w:r w:rsidRPr="00313A44">
        <w:t xml:space="preserve">The Future </w:t>
      </w:r>
      <w:bookmarkEnd w:id="27"/>
      <w:bookmarkEnd w:id="28"/>
    </w:p>
    <w:p w14:paraId="643DDD13" w14:textId="295F17D2" w:rsidR="00DB43F2" w:rsidRPr="00D16B06" w:rsidRDefault="00DB43F2" w:rsidP="00DB43F2">
      <w:r w:rsidRPr="00D16B06">
        <w:t xml:space="preserve">The Australian Government is </w:t>
      </w:r>
      <w:r w:rsidR="00AE1EE3">
        <w:t>committed to making</w:t>
      </w:r>
      <w:r w:rsidRPr="00D16B06">
        <w:t xml:space="preserve"> private health insurance simpler and more affordable for Australians</w:t>
      </w:r>
      <w:r w:rsidRPr="00AE1EE3">
        <w:t xml:space="preserve">. This initiative will be supported by a number of measures, one of which includes </w:t>
      </w:r>
      <w:r w:rsidRPr="00D16B06">
        <w:t xml:space="preserve">improvements to the certification process for admitting patients to hospital for procedures normally provided out of hospital. This will ensure that patients, their doctors, hospitals and insurers have greater confidence about cover for admission and that patients are treated in the most appropriate care setting. </w:t>
      </w:r>
    </w:p>
    <w:p w14:paraId="404C5DA3" w14:textId="19C7E47F" w:rsidR="00DB43F2" w:rsidRPr="00D16B06" w:rsidRDefault="00DB43F2" w:rsidP="00EE646C">
      <w:pPr>
        <w:sectPr w:rsidR="00DB43F2" w:rsidRPr="00D16B06" w:rsidSect="00F46CDC">
          <w:headerReference w:type="first" r:id="rId20"/>
          <w:pgSz w:w="11906" w:h="16838"/>
          <w:pgMar w:top="1560" w:right="1440" w:bottom="1440" w:left="1440" w:header="708" w:footer="708" w:gutter="0"/>
          <w:cols w:space="708"/>
          <w:titlePg/>
          <w:docGrid w:linePitch="360"/>
        </w:sectPr>
      </w:pPr>
      <w:r w:rsidRPr="00D16B06">
        <w:t>The Australian Government will work with Australia’s medical colleges and other stakeholders to establish specific guidance around when hospitalisation is clinically requir</w:t>
      </w:r>
      <w:r w:rsidR="00D16B06" w:rsidRPr="00D16B06">
        <w:t xml:space="preserve">ed. In future, </w:t>
      </w:r>
      <w:r w:rsidR="00326F20">
        <w:t xml:space="preserve">it is intended </w:t>
      </w:r>
      <w:r w:rsidR="00D16B06" w:rsidRPr="00D16B06">
        <w:t xml:space="preserve">PSR will have </w:t>
      </w:r>
      <w:r w:rsidR="00326F20">
        <w:t xml:space="preserve">a role in </w:t>
      </w:r>
      <w:r w:rsidR="00D16B06" w:rsidRPr="00D16B06">
        <w:t>review</w:t>
      </w:r>
      <w:r w:rsidR="00326F20">
        <w:t>ing</w:t>
      </w:r>
      <w:r w:rsidR="00D16B06" w:rsidRPr="00D16B06">
        <w:t xml:space="preserve"> possible </w:t>
      </w:r>
      <w:r w:rsidRPr="00D16B06">
        <w:t>inappropriate practices around certifications by doctors or associated hospitals to ensure the integrity of the current arrangements that safeguard patients’ access to treatments needed to be delivered in hospital</w:t>
      </w:r>
      <w:r w:rsidR="00D16B06" w:rsidRPr="00D16B06">
        <w:t>.</w:t>
      </w:r>
    </w:p>
    <w:p w14:paraId="77E45151" w14:textId="77777777" w:rsidR="00095459" w:rsidRPr="00313A44" w:rsidRDefault="00095459" w:rsidP="00095459">
      <w:pPr>
        <w:pStyle w:val="Heading1"/>
      </w:pPr>
      <w:bookmarkStart w:id="29" w:name="_Toc40096924"/>
      <w:bookmarkStart w:id="30" w:name="_Toc78300463"/>
      <w:r w:rsidRPr="00313A44">
        <w:lastRenderedPageBreak/>
        <w:t>PSR’s Goals</w:t>
      </w:r>
      <w:bookmarkEnd w:id="29"/>
      <w:bookmarkEnd w:id="30"/>
    </w:p>
    <w:p w14:paraId="0D109906" w14:textId="77777777" w:rsidR="00095459" w:rsidRPr="00313A44" w:rsidRDefault="00095459" w:rsidP="00095459">
      <w:r w:rsidRPr="00313A44">
        <w:t xml:space="preserve">Ensuring the effective operation of the PSR Scheme is the core business of our agency. PSR’s purpose is to protect the integrity of the Commonwealth Medicare Benefits, Dental Benefits and Pharmaceutical Benefits programs. </w:t>
      </w:r>
    </w:p>
    <w:p w14:paraId="50CB33C0" w14:textId="77777777" w:rsidR="00095459" w:rsidRPr="00313A44" w:rsidRDefault="00095459" w:rsidP="00095459">
      <w:pPr>
        <w:rPr>
          <w:sz w:val="18"/>
        </w:rPr>
      </w:pPr>
    </w:p>
    <w:p w14:paraId="1E8D2BE9" w14:textId="77777777" w:rsidR="00095459" w:rsidRPr="00313A44" w:rsidRDefault="00095459" w:rsidP="00095459">
      <w:r w:rsidRPr="00313A44">
        <w:t>PSR aims to achieve its purpose with the following main goals:</w:t>
      </w:r>
    </w:p>
    <w:p w14:paraId="28DA5759" w14:textId="77777777" w:rsidR="00095459" w:rsidRPr="00313A44" w:rsidRDefault="00095459" w:rsidP="00095459">
      <w:pPr>
        <w:pStyle w:val="ListParagraph"/>
        <w:numPr>
          <w:ilvl w:val="0"/>
          <w:numId w:val="16"/>
        </w:numPr>
      </w:pPr>
      <w:r w:rsidRPr="00313A44">
        <w:t>Investigate whether practitioners have engaged in inappropriate practice through peer review</w:t>
      </w:r>
    </w:p>
    <w:p w14:paraId="5B55B2AB" w14:textId="77777777" w:rsidR="00095459" w:rsidRPr="00313A44" w:rsidRDefault="00095459" w:rsidP="00095459">
      <w:pPr>
        <w:pStyle w:val="ListParagraph"/>
        <w:numPr>
          <w:ilvl w:val="0"/>
          <w:numId w:val="16"/>
        </w:numPr>
      </w:pPr>
      <w:r w:rsidRPr="00313A44">
        <w:t>Actively engage with professional bodies through consultation</w:t>
      </w:r>
    </w:p>
    <w:p w14:paraId="01B432F3" w14:textId="77777777" w:rsidR="00095459" w:rsidRPr="00313A44" w:rsidRDefault="00095459" w:rsidP="00095459">
      <w:pPr>
        <w:pStyle w:val="Heading1"/>
      </w:pPr>
      <w:bookmarkStart w:id="31" w:name="_Toc40096925"/>
      <w:bookmarkStart w:id="32" w:name="_Toc78300464"/>
      <w:r w:rsidRPr="00313A44">
        <w:t>Where are we now?</w:t>
      </w:r>
      <w:bookmarkEnd w:id="31"/>
      <w:bookmarkEnd w:id="32"/>
      <w:r w:rsidRPr="00313A44">
        <w:t xml:space="preserve"> </w:t>
      </w:r>
    </w:p>
    <w:p w14:paraId="79134C2C" w14:textId="155D79E7" w:rsidR="00095459" w:rsidRPr="00313A44" w:rsidRDefault="00095459" w:rsidP="00095459">
      <w:r w:rsidRPr="00313A44">
        <w:t>In the last financial year (</w:t>
      </w:r>
      <w:r w:rsidR="00935131">
        <w:t>2020-21</w:t>
      </w:r>
      <w:r w:rsidRPr="00313A44">
        <w:t>) and the preceding year (</w:t>
      </w:r>
      <w:r w:rsidR="00935131">
        <w:t>2019-20</w:t>
      </w:r>
      <w:r w:rsidRPr="00313A44">
        <w:t>), PSR ordered repayments of nearly $</w:t>
      </w:r>
      <w:r w:rsidR="00935131">
        <w:t>25</w:t>
      </w:r>
      <w:r w:rsidRPr="00313A44">
        <w:t xml:space="preserve"> and $</w:t>
      </w:r>
      <w:r w:rsidR="00935131">
        <w:t>27</w:t>
      </w:r>
      <w:r w:rsidR="00935131" w:rsidRPr="00313A44">
        <w:t xml:space="preserve"> </w:t>
      </w:r>
      <w:r w:rsidRPr="00313A44">
        <w:t>million respectively, and over $</w:t>
      </w:r>
      <w:r w:rsidR="00935131">
        <w:t>29</w:t>
      </w:r>
      <w:r w:rsidR="00935131" w:rsidRPr="00313A44">
        <w:t xml:space="preserve"> </w:t>
      </w:r>
      <w:r w:rsidRPr="00313A44">
        <w:t xml:space="preserve">million in </w:t>
      </w:r>
      <w:r w:rsidR="00935131">
        <w:t>2018-19</w:t>
      </w:r>
      <w:r w:rsidRPr="00313A44">
        <w:t xml:space="preserve"> in repayments to Medicare</w:t>
      </w:r>
      <w:r w:rsidRPr="00313A44">
        <w:rPr>
          <w:vertAlign w:val="superscript"/>
        </w:rPr>
        <w:footnoteReference w:id="1"/>
      </w:r>
      <w:r w:rsidRPr="00313A44">
        <w:t xml:space="preserve">. A large focus in the past 4 years was to increase awareness of patient safety and quality, and non-compliance (fraud) concerns.  </w:t>
      </w:r>
    </w:p>
    <w:p w14:paraId="5A2ADEF6" w14:textId="77777777" w:rsidR="00095459" w:rsidRPr="00313A44" w:rsidRDefault="00095459" w:rsidP="00095459">
      <w:r w:rsidRPr="00313A44">
        <w:t xml:space="preserve">PSR is working collaboratively with the Department of Health to improve data analytics relating to practitioners and corporate practices. </w:t>
      </w:r>
    </w:p>
    <w:p w14:paraId="39B85EB5" w14:textId="74330623" w:rsidR="00095459" w:rsidRPr="00313A44" w:rsidRDefault="00095459" w:rsidP="00095459">
      <w:r w:rsidRPr="00313A44">
        <w:t>PSR continues to enhance its legal expertise and capability to ensure competent and effective assistance to the Director, PSR Committees, and the Determining Authority in light of the greater complexity of matters being reviewed and investigated, and to ensure that PSR’s processes are fair to the persons under review</w:t>
      </w:r>
      <w:r w:rsidR="001D1B46">
        <w:t>.</w:t>
      </w:r>
    </w:p>
    <w:p w14:paraId="71160956" w14:textId="77777777" w:rsidR="00095459" w:rsidRPr="00313A44" w:rsidRDefault="00095459" w:rsidP="00095459">
      <w:r w:rsidRPr="00313A44">
        <w:t>PSR recognises the importance of maintaining its capability to undertake its core functions by managing risks and ensuring it minimises its regulatory impact while still ensuring the integrity of the scheme. Minimising challenges to findings and reducing regulatory burden on industry is an important future driver for PSR.</w:t>
      </w:r>
    </w:p>
    <w:p w14:paraId="7571224C" w14:textId="77777777" w:rsidR="00266413" w:rsidRPr="00313A44" w:rsidRDefault="00266413" w:rsidP="00EE646C"/>
    <w:p w14:paraId="103DB9C5" w14:textId="1A86768C" w:rsidR="00095459" w:rsidRDefault="00095459" w:rsidP="00EE646C"/>
    <w:p w14:paraId="337E9781" w14:textId="2327DDA1" w:rsidR="00B774CF" w:rsidRDefault="00B774CF" w:rsidP="00EE646C"/>
    <w:p w14:paraId="4B6E2295" w14:textId="77777777" w:rsidR="00B774CF" w:rsidRPr="00313A44" w:rsidRDefault="00B774CF" w:rsidP="00EE646C">
      <w:bookmarkStart w:id="33" w:name="_GoBack"/>
      <w:bookmarkEnd w:id="33"/>
    </w:p>
    <w:p w14:paraId="2B0C6D4B" w14:textId="77777777" w:rsidR="00095459" w:rsidRPr="00313A44" w:rsidRDefault="00095459" w:rsidP="00095459">
      <w:pPr>
        <w:pStyle w:val="Heading1"/>
      </w:pPr>
      <w:bookmarkStart w:id="34" w:name="_Toc78300465"/>
      <w:r w:rsidRPr="00313A44">
        <w:lastRenderedPageBreak/>
        <w:t>Where do we want to be</w:t>
      </w:r>
      <w:bookmarkEnd w:id="34"/>
    </w:p>
    <w:p w14:paraId="16C9AEF7" w14:textId="77777777" w:rsidR="00095459" w:rsidRPr="00313A44" w:rsidRDefault="00095459" w:rsidP="00EE646C">
      <w:r w:rsidRPr="00313A44">
        <w:t>In previous years, PSR has undergone significant transformation in response to a range of factors. Since our inception as a statutory agency within the Health Portfolio in 1994, we have been an adaptive organisation that responds to challenges and continues to evolve to improve our business processes. We aim to enhance our efficiency and effectiveness to deliver excellence to the Government and Australian community.</w:t>
      </w:r>
    </w:p>
    <w:p w14:paraId="5249EF9A" w14:textId="77777777" w:rsidR="00095459" w:rsidRPr="00313A44" w:rsidRDefault="00313A44" w:rsidP="00EE646C">
      <w:pPr>
        <w:sectPr w:rsidR="00095459" w:rsidRPr="00313A44" w:rsidSect="00604B4A">
          <w:headerReference w:type="first" r:id="rId21"/>
          <w:pgSz w:w="11906" w:h="16838"/>
          <w:pgMar w:top="1568" w:right="1440" w:bottom="1440" w:left="1440" w:header="708" w:footer="708" w:gutter="0"/>
          <w:cols w:space="708"/>
          <w:titlePg/>
          <w:docGrid w:linePitch="360"/>
        </w:sectPr>
      </w:pPr>
      <w:r w:rsidRPr="00313A44">
        <w:rPr>
          <w:noProof/>
          <w:lang w:eastAsia="en-AU"/>
        </w:rPr>
        <mc:AlternateContent>
          <mc:Choice Requires="wpg">
            <w:drawing>
              <wp:anchor distT="0" distB="0" distL="114300" distR="114300" simplePos="0" relativeHeight="251721728" behindDoc="0" locked="0" layoutInCell="1" allowOverlap="1" wp14:anchorId="44FB50D0" wp14:editId="3D8417A5">
                <wp:simplePos x="0" y="0"/>
                <wp:positionH relativeFrom="margin">
                  <wp:posOffset>-104775</wp:posOffset>
                </wp:positionH>
                <wp:positionV relativeFrom="paragraph">
                  <wp:posOffset>282575</wp:posOffset>
                </wp:positionV>
                <wp:extent cx="5950585" cy="6821170"/>
                <wp:effectExtent l="57150" t="19050" r="50165" b="74930"/>
                <wp:wrapTopAndBottom/>
                <wp:docPr id="57" name="Group 57"/>
                <wp:cNvGraphicFramePr/>
                <a:graphic xmlns:a="http://schemas.openxmlformats.org/drawingml/2006/main">
                  <a:graphicData uri="http://schemas.microsoft.com/office/word/2010/wordprocessingGroup">
                    <wpg:wgp>
                      <wpg:cNvGrpSpPr/>
                      <wpg:grpSpPr>
                        <a:xfrm>
                          <a:off x="0" y="0"/>
                          <a:ext cx="5950585" cy="6821170"/>
                          <a:chOff x="0" y="0"/>
                          <a:chExt cx="5950674" cy="6821804"/>
                        </a:xfrm>
                      </wpg:grpSpPr>
                      <wps:wsp>
                        <wps:cNvPr id="52" name="Rectangle 52"/>
                        <wps:cNvSpPr>
                          <a:spLocks/>
                        </wps:cNvSpPr>
                        <wps:spPr>
                          <a:xfrm>
                            <a:off x="0" y="0"/>
                            <a:ext cx="2959735" cy="4572425"/>
                          </a:xfrm>
                          <a:prstGeom prst="rect">
                            <a:avLst/>
                          </a:prstGeom>
                          <a:solidFill>
                            <a:srgbClr val="003366"/>
                          </a:solidFill>
                          <a:ln>
                            <a:noFill/>
                          </a:ln>
                          <a:effectLst>
                            <a:outerShdw blurRad="44450" dist="27940" dir="5400000" algn="ctr">
                              <a:srgbClr val="000000">
                                <a:alpha val="32000"/>
                              </a:srgb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BA51C80" w14:textId="77777777" w:rsidR="00095459" w:rsidRPr="00F67F20" w:rsidRDefault="00095459" w:rsidP="00F67F20">
                              <w:pPr>
                                <w:spacing w:before="240"/>
                                <w:rPr>
                                  <w:sz w:val="28"/>
                                  <w:lang w:val="en-US"/>
                                </w:rPr>
                              </w:pPr>
                              <w:r>
                                <w:rPr>
                                  <w:b/>
                                  <w:sz w:val="28"/>
                                  <w:lang w:val="en-US"/>
                                </w:rPr>
                                <w:t xml:space="preserve">Where have we come from? </w:t>
                              </w:r>
                            </w:p>
                            <w:p w14:paraId="48431CF6" w14:textId="77777777" w:rsidR="00095459" w:rsidRPr="00F67F20" w:rsidRDefault="00095459" w:rsidP="00F67F20">
                              <w:pPr>
                                <w:spacing w:after="0"/>
                                <w:rPr>
                                  <w:lang w:val="en-US"/>
                                </w:rPr>
                              </w:pPr>
                              <w:r w:rsidRPr="00F67F20">
                                <w:rPr>
                                  <w:lang w:val="en-US"/>
                                </w:rPr>
                                <w:t xml:space="preserve">Introduced in 1994, the objectives of the PSR Scheme were to: </w:t>
                              </w:r>
                            </w:p>
                            <w:p w14:paraId="51BAE7A0" w14:textId="77777777" w:rsidR="00F67F20" w:rsidRPr="00F67F20" w:rsidRDefault="00F67F20" w:rsidP="00313A44">
                              <w:pPr>
                                <w:pStyle w:val="ListParagraph"/>
                                <w:numPr>
                                  <w:ilvl w:val="0"/>
                                  <w:numId w:val="18"/>
                                </w:numPr>
                                <w:ind w:left="567"/>
                              </w:pPr>
                              <w:r w:rsidRPr="00F67F20">
                                <w:t>Safeguard the public against the risks and costs of inappropriate practice by health practitioners</w:t>
                              </w:r>
                            </w:p>
                            <w:p w14:paraId="0A54D24D" w14:textId="77777777" w:rsidR="00F67F20" w:rsidRPr="00F67F20" w:rsidRDefault="00F67F20" w:rsidP="00313A44">
                              <w:pPr>
                                <w:pStyle w:val="ListParagraph"/>
                                <w:numPr>
                                  <w:ilvl w:val="0"/>
                                  <w:numId w:val="18"/>
                                </w:numPr>
                                <w:ind w:left="567"/>
                              </w:pPr>
                              <w:r w:rsidRPr="00F67F20">
                                <w:t>Protect the integrity of the Commonwealth Medicare benefits, dental benefits and pharmaceutical benefits programs</w:t>
                              </w:r>
                            </w:p>
                            <w:p w14:paraId="73147A09" w14:textId="62BF8ED4" w:rsidR="00F67F20" w:rsidRDefault="00F67F20" w:rsidP="00313A44">
                              <w:pPr>
                                <w:pStyle w:val="ListParagraph"/>
                                <w:numPr>
                                  <w:ilvl w:val="0"/>
                                  <w:numId w:val="18"/>
                                </w:numPr>
                                <w:ind w:left="567"/>
                              </w:pPr>
                              <w:r w:rsidRPr="00F67F20">
                                <w:t>PSR has undergone reform through legislative amendments in 1997, 2002, 2006</w:t>
                              </w:r>
                              <w:r w:rsidR="00E857D8">
                                <w:t>,</w:t>
                              </w:r>
                              <w:r w:rsidRPr="00F67F20">
                                <w:t xml:space="preserve"> 2012</w:t>
                              </w:r>
                              <w:r w:rsidR="004F1F99">
                                <w:t xml:space="preserve">, </w:t>
                              </w:r>
                              <w:r w:rsidR="00E857D8">
                                <w:t>2018</w:t>
                              </w:r>
                              <w:r w:rsidR="004F1F99">
                                <w:t>, 2019 and 2020</w:t>
                              </w:r>
                              <w:r w:rsidRPr="00F67F20">
                                <w:t xml:space="preserve"> to </w:t>
                              </w:r>
                              <w:r w:rsidR="004F1F99">
                                <w:t>strengthen the PSR</w:t>
                              </w:r>
                              <w:r w:rsidR="00B774CF">
                                <w:t xml:space="preserve"> process</w:t>
                              </w:r>
                            </w:p>
                            <w:p w14:paraId="739A8F98" w14:textId="77777777" w:rsidR="00F67F20" w:rsidRPr="00F67F20" w:rsidRDefault="00F67F20" w:rsidP="00313A44">
                              <w:pPr>
                                <w:pStyle w:val="ListParagraph"/>
                                <w:numPr>
                                  <w:ilvl w:val="0"/>
                                  <w:numId w:val="18"/>
                                </w:numPr>
                                <w:ind w:left="567"/>
                              </w:pPr>
                              <w:r w:rsidRPr="00F67F20">
                                <w:t xml:space="preserve">A senate inquiry in 2011 made a number of recommendations to refine the administration of the Scheme and improve its effectiveness and transparency </w:t>
                              </w:r>
                            </w:p>
                          </w:txbxContent>
                        </wps:txbx>
                        <wps:bodyPr wrap="square" rtlCol="0" anchor="t">
                          <a:noAutofit/>
                        </wps:bodyPr>
                      </wps:wsp>
                      <wps:wsp>
                        <wps:cNvPr id="53" name="Rectangle 53"/>
                        <wps:cNvSpPr>
                          <a:spLocks/>
                        </wps:cNvSpPr>
                        <wps:spPr>
                          <a:xfrm>
                            <a:off x="2990939" y="0"/>
                            <a:ext cx="2959735" cy="4562899"/>
                          </a:xfrm>
                          <a:prstGeom prst="rect">
                            <a:avLst/>
                          </a:prstGeom>
                          <a:solidFill>
                            <a:srgbClr val="003366"/>
                          </a:solidFill>
                          <a:ln>
                            <a:noFill/>
                          </a:ln>
                          <a:effectLst>
                            <a:outerShdw blurRad="44450" dist="27940" dir="5400000" algn="ctr">
                              <a:srgbClr val="000000">
                                <a:alpha val="32000"/>
                              </a:srgb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D5847F" w14:textId="77777777" w:rsidR="00F67F20" w:rsidRPr="00F67F20" w:rsidRDefault="00F67F20" w:rsidP="00F67F20">
                              <w:pPr>
                                <w:spacing w:before="240"/>
                                <w:rPr>
                                  <w:sz w:val="28"/>
                                  <w:lang w:val="en-US"/>
                                </w:rPr>
                              </w:pPr>
                              <w:r>
                                <w:rPr>
                                  <w:b/>
                                  <w:sz w:val="28"/>
                                  <w:lang w:val="en-US"/>
                                </w:rPr>
                                <w:t xml:space="preserve">Where are we now? </w:t>
                              </w:r>
                            </w:p>
                            <w:p w14:paraId="1011C050" w14:textId="77777777" w:rsidR="00F67F20" w:rsidRPr="00F67F20" w:rsidRDefault="00F67F20" w:rsidP="00313A44">
                              <w:pPr>
                                <w:pStyle w:val="ListParagraph"/>
                                <w:numPr>
                                  <w:ilvl w:val="0"/>
                                  <w:numId w:val="20"/>
                                </w:numPr>
                                <w:ind w:left="567"/>
                              </w:pPr>
                              <w:r w:rsidRPr="00F67F20">
                                <w:t>A case management capability structure management by qualified legal staff and structured with adequate administrative support</w:t>
                              </w:r>
                            </w:p>
                            <w:p w14:paraId="140B7E67" w14:textId="77777777" w:rsidR="00F67F20" w:rsidRDefault="00F67F20" w:rsidP="00313A44">
                              <w:pPr>
                                <w:pStyle w:val="ListParagraph"/>
                                <w:numPr>
                                  <w:ilvl w:val="0"/>
                                  <w:numId w:val="20"/>
                                </w:numPr>
                                <w:ind w:left="567"/>
                              </w:pPr>
                              <w:r w:rsidRPr="00F67F20">
                                <w:t xml:space="preserve">Preparing for Corporate Referrals </w:t>
                              </w:r>
                            </w:p>
                            <w:p w14:paraId="17FCF7E2" w14:textId="77777777" w:rsidR="00F67F20" w:rsidRDefault="00F67F20" w:rsidP="00313A44">
                              <w:pPr>
                                <w:pStyle w:val="ListParagraph"/>
                                <w:numPr>
                                  <w:ilvl w:val="0"/>
                                  <w:numId w:val="20"/>
                                </w:numPr>
                                <w:ind w:left="567"/>
                              </w:pPr>
                              <w:r>
                                <w:t>Repayments to the Commonwealth from administering the Scheme are substantially exceeding the cost of running the agency.</w:t>
                              </w:r>
                            </w:p>
                            <w:p w14:paraId="5EBE50FF" w14:textId="77777777" w:rsidR="00F67F20" w:rsidRPr="00F67F20" w:rsidRDefault="00F67F20" w:rsidP="00313A44">
                              <w:pPr>
                                <w:pStyle w:val="ListParagraph"/>
                                <w:numPr>
                                  <w:ilvl w:val="0"/>
                                  <w:numId w:val="20"/>
                                </w:numPr>
                                <w:ind w:left="567"/>
                              </w:pPr>
                              <w:r>
                                <w:t>Investigating a wider range of specialists and professions</w:t>
                              </w:r>
                            </w:p>
                          </w:txbxContent>
                        </wps:txbx>
                        <wps:bodyPr wrap="square" rtlCol="0" anchor="t">
                          <a:noAutofit/>
                        </wps:bodyPr>
                      </wps:wsp>
                      <wps:wsp>
                        <wps:cNvPr id="56" name="Rectangle 56"/>
                        <wps:cNvSpPr>
                          <a:spLocks/>
                        </wps:cNvSpPr>
                        <wps:spPr>
                          <a:xfrm>
                            <a:off x="0" y="4610099"/>
                            <a:ext cx="5950585" cy="2211705"/>
                          </a:xfrm>
                          <a:prstGeom prst="rect">
                            <a:avLst/>
                          </a:prstGeom>
                          <a:solidFill>
                            <a:srgbClr val="003366"/>
                          </a:solidFill>
                          <a:ln>
                            <a:noFill/>
                          </a:ln>
                          <a:effectLst>
                            <a:outerShdw blurRad="44450" dist="27940" dir="5400000" algn="ctr">
                              <a:srgbClr val="000000">
                                <a:alpha val="32000"/>
                              </a:srgb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6E58A1" w14:textId="77777777" w:rsidR="00F67F20" w:rsidRPr="00F67F20" w:rsidRDefault="00F67F20" w:rsidP="00F67F20">
                              <w:pPr>
                                <w:spacing w:before="240"/>
                                <w:rPr>
                                  <w:sz w:val="28"/>
                                  <w:lang w:val="en-US"/>
                                </w:rPr>
                              </w:pPr>
                              <w:r>
                                <w:rPr>
                                  <w:b/>
                                  <w:sz w:val="28"/>
                                  <w:lang w:val="en-US"/>
                                </w:rPr>
                                <w:t xml:space="preserve">Where are we going? </w:t>
                              </w:r>
                            </w:p>
                            <w:p w14:paraId="2C4AD675" w14:textId="77777777" w:rsidR="00F67F20" w:rsidRPr="00F67F20" w:rsidRDefault="00F67F20" w:rsidP="00313A44">
                              <w:pPr>
                                <w:pStyle w:val="ListParagraph"/>
                                <w:numPr>
                                  <w:ilvl w:val="0"/>
                                  <w:numId w:val="19"/>
                                </w:numPr>
                                <w:ind w:left="567"/>
                              </w:pPr>
                              <w:r w:rsidRPr="00F67F20">
                                <w:t>Increased reviews of corporate referrals</w:t>
                              </w:r>
                            </w:p>
                            <w:p w14:paraId="4E12024C" w14:textId="77777777" w:rsidR="00F67F20" w:rsidRPr="00F67F20" w:rsidRDefault="00F67F20" w:rsidP="00313A44">
                              <w:pPr>
                                <w:pStyle w:val="ListParagraph"/>
                                <w:numPr>
                                  <w:ilvl w:val="0"/>
                                  <w:numId w:val="19"/>
                                </w:numPr>
                                <w:ind w:left="567"/>
                              </w:pPr>
                              <w:r w:rsidRPr="00F67F20">
                                <w:t>Greater focus on data matching between MBS/PBS and DVA services</w:t>
                              </w:r>
                            </w:p>
                            <w:p w14:paraId="23EEF581" w14:textId="77777777" w:rsidR="00F67F20" w:rsidRDefault="00F67F20" w:rsidP="00313A44">
                              <w:pPr>
                                <w:pStyle w:val="ListParagraph"/>
                                <w:numPr>
                                  <w:ilvl w:val="0"/>
                                  <w:numId w:val="19"/>
                                </w:numPr>
                                <w:ind w:left="567"/>
                              </w:pPr>
                              <w:r w:rsidRPr="00F67F20">
                                <w:t xml:space="preserve">Working closely with stakeholders to help ensure the </w:t>
                              </w:r>
                              <w:r>
                                <w:t>integrity of the PSR Scheme</w:t>
                              </w:r>
                            </w:p>
                            <w:p w14:paraId="4F54A650" w14:textId="77777777" w:rsidR="006F059C" w:rsidRDefault="00F67F20" w:rsidP="00313A44">
                              <w:pPr>
                                <w:pStyle w:val="ListParagraph"/>
                                <w:numPr>
                                  <w:ilvl w:val="0"/>
                                  <w:numId w:val="19"/>
                                </w:numPr>
                                <w:ind w:left="567"/>
                              </w:pPr>
                              <w:r>
                                <w:t>Continuing to investigate a broader range of practitioners, including other allied health practitioners, specialists and general practitioners</w:t>
                              </w:r>
                            </w:p>
                            <w:p w14:paraId="214D0BD0" w14:textId="69D74171" w:rsidR="00F67F20" w:rsidRPr="00F67F20" w:rsidRDefault="006F059C" w:rsidP="00313A44">
                              <w:pPr>
                                <w:pStyle w:val="ListParagraph"/>
                                <w:numPr>
                                  <w:ilvl w:val="0"/>
                                  <w:numId w:val="19"/>
                                </w:numPr>
                                <w:ind w:left="567"/>
                              </w:pPr>
                              <w:r>
                                <w:t>Preparing for Private Health Insurance Referrals</w:t>
                              </w:r>
                              <w:r w:rsidR="00F67F20">
                                <w:t xml:space="preserve"> </w:t>
                              </w:r>
                            </w:p>
                          </w:txbxContent>
                        </wps:txbx>
                        <wps:bodyPr wrap="square" rtlCol="0" anchor="t">
                          <a:noAutofit/>
                        </wps:bodyPr>
                      </wps:wsp>
                    </wpg:wgp>
                  </a:graphicData>
                </a:graphic>
              </wp:anchor>
            </w:drawing>
          </mc:Choice>
          <mc:Fallback>
            <w:pict>
              <v:group w14:anchorId="44FB50D0" id="Group 57" o:spid="_x0000_s1030" style="position:absolute;margin-left:-8.25pt;margin-top:22.25pt;width:468.55pt;height:537.1pt;z-index:251721728;mso-position-horizontal-relative:margin" coordsize="59506,6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">
                <v:rect id="Rectangle 52" o:spid="_x0000_s1031" style="position:absolute;width:29597;height:45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" fillcolor="#036" stroked="f" strokeweight="1pt">
                  <v:shadow on="t" color="black" opacity="20971f" offset="0,2.2pt"/>
                  <v:path arrowok="t"/>
                  <v:textbox>
                    <w:txbxContent>
                      <w:p w14:paraId="3BA51C80" w14:textId="77777777" w:rsidR="00095459" w:rsidRPr="00F67F20" w:rsidRDefault="00095459" w:rsidP="00F67F20">
                        <w:pPr>
                          <w:spacing w:before="240"/>
                          <w:rPr>
                            <w:sz w:val="28"/>
                            <w:lang w:val="en-US"/>
                          </w:rPr>
                        </w:pPr>
                        <w:r>
                          <w:rPr>
                            <w:b/>
                            <w:sz w:val="28"/>
                            <w:lang w:val="en-US"/>
                          </w:rPr>
                          <w:t xml:space="preserve">Where have we come from? </w:t>
                        </w:r>
                      </w:p>
                      <w:p w14:paraId="48431CF6" w14:textId="77777777" w:rsidR="00095459" w:rsidRPr="00F67F20" w:rsidRDefault="00095459" w:rsidP="00F67F20">
                        <w:pPr>
                          <w:spacing w:after="0"/>
                          <w:rPr>
                            <w:lang w:val="en-US"/>
                          </w:rPr>
                        </w:pPr>
                        <w:r w:rsidRPr="00F67F20">
                          <w:rPr>
                            <w:lang w:val="en-US"/>
                          </w:rPr>
                          <w:t xml:space="preserve">Introduced in 1994, the objectives of the PSR Scheme were to: </w:t>
                        </w:r>
                      </w:p>
                      <w:p w14:paraId="51BAE7A0" w14:textId="77777777" w:rsidR="00F67F20" w:rsidRPr="00F67F20" w:rsidRDefault="00F67F20" w:rsidP="00313A44">
                        <w:pPr>
                          <w:pStyle w:val="ListParagraph"/>
                          <w:numPr>
                            <w:ilvl w:val="0"/>
                            <w:numId w:val="18"/>
                          </w:numPr>
                          <w:ind w:left="567"/>
                        </w:pPr>
                        <w:r w:rsidRPr="00F67F20">
                          <w:t>Safeguard the public against the risks and costs of inappropriate practice by health practitioners</w:t>
                        </w:r>
                      </w:p>
                      <w:p w14:paraId="0A54D24D" w14:textId="77777777" w:rsidR="00F67F20" w:rsidRPr="00F67F20" w:rsidRDefault="00F67F20" w:rsidP="00313A44">
                        <w:pPr>
                          <w:pStyle w:val="ListParagraph"/>
                          <w:numPr>
                            <w:ilvl w:val="0"/>
                            <w:numId w:val="18"/>
                          </w:numPr>
                          <w:ind w:left="567"/>
                        </w:pPr>
                        <w:r w:rsidRPr="00F67F20">
                          <w:t>Protect the integrity of the Commonwealth Medicare benefits, dental benefits and pharmaceutical benefits programs</w:t>
                        </w:r>
                      </w:p>
                      <w:p w14:paraId="73147A09" w14:textId="62BF8ED4" w:rsidR="00F67F20" w:rsidRDefault="00F67F20" w:rsidP="00313A44">
                        <w:pPr>
                          <w:pStyle w:val="ListParagraph"/>
                          <w:numPr>
                            <w:ilvl w:val="0"/>
                            <w:numId w:val="18"/>
                          </w:numPr>
                          <w:ind w:left="567"/>
                        </w:pPr>
                        <w:r w:rsidRPr="00F67F20">
                          <w:t>PSR has undergone reform through legislative amendments in 1997, 2002, 2006</w:t>
                        </w:r>
                        <w:r w:rsidR="00E857D8">
                          <w:t>,</w:t>
                        </w:r>
                        <w:r w:rsidRPr="00F67F20">
                          <w:t xml:space="preserve"> 2012</w:t>
                        </w:r>
                        <w:r w:rsidR="004F1F99">
                          <w:t xml:space="preserve">, </w:t>
                        </w:r>
                        <w:r w:rsidR="00E857D8">
                          <w:t>2018</w:t>
                        </w:r>
                        <w:r w:rsidR="004F1F99">
                          <w:t>, 2019 and 2020</w:t>
                        </w:r>
                        <w:r w:rsidRPr="00F67F20">
                          <w:t xml:space="preserve"> to </w:t>
                        </w:r>
                        <w:r w:rsidR="004F1F99">
                          <w:t>strengthen the PSR</w:t>
                        </w:r>
                        <w:r w:rsidR="00B774CF">
                          <w:t xml:space="preserve"> process</w:t>
                        </w:r>
                      </w:p>
                      <w:p w14:paraId="739A8F98" w14:textId="77777777" w:rsidR="00F67F20" w:rsidRPr="00F67F20" w:rsidRDefault="00F67F20" w:rsidP="00313A44">
                        <w:pPr>
                          <w:pStyle w:val="ListParagraph"/>
                          <w:numPr>
                            <w:ilvl w:val="0"/>
                            <w:numId w:val="18"/>
                          </w:numPr>
                          <w:ind w:left="567"/>
                        </w:pPr>
                        <w:r w:rsidRPr="00F67F20">
                          <w:t xml:space="preserve">A senate inquiry in 2011 made a number of recommendations to refine the administration of the Scheme and improve its effectiveness and transparency </w:t>
                        </w:r>
                      </w:p>
                    </w:txbxContent>
                  </v:textbox>
                </v:rect>
                <v:rect id="Rectangle 53" o:spid="_x0000_s1032" style="position:absolute;left:29909;width:29597;height:45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" fillcolor="#036" stroked="f" strokeweight="1pt">
                  <v:shadow on="t" color="black" opacity="20971f" offset="0,2.2pt"/>
                  <v:path arrowok="t"/>
                  <v:textbox>
                    <w:txbxContent>
                      <w:p w14:paraId="58D5847F" w14:textId="77777777" w:rsidR="00F67F20" w:rsidRPr="00F67F20" w:rsidRDefault="00F67F20" w:rsidP="00F67F20">
                        <w:pPr>
                          <w:spacing w:before="240"/>
                          <w:rPr>
                            <w:sz w:val="28"/>
                            <w:lang w:val="en-US"/>
                          </w:rPr>
                        </w:pPr>
                        <w:r>
                          <w:rPr>
                            <w:b/>
                            <w:sz w:val="28"/>
                            <w:lang w:val="en-US"/>
                          </w:rPr>
                          <w:t xml:space="preserve">Where are we now? </w:t>
                        </w:r>
                      </w:p>
                      <w:p w14:paraId="1011C050" w14:textId="77777777" w:rsidR="00F67F20" w:rsidRPr="00F67F20" w:rsidRDefault="00F67F20" w:rsidP="00313A44">
                        <w:pPr>
                          <w:pStyle w:val="ListParagraph"/>
                          <w:numPr>
                            <w:ilvl w:val="0"/>
                            <w:numId w:val="20"/>
                          </w:numPr>
                          <w:ind w:left="567"/>
                        </w:pPr>
                        <w:r w:rsidRPr="00F67F20">
                          <w:t>A case management capability structure management by qualified legal staff and structured with adequate administrative support</w:t>
                        </w:r>
                      </w:p>
                      <w:p w14:paraId="140B7E67" w14:textId="77777777" w:rsidR="00F67F20" w:rsidRDefault="00F67F20" w:rsidP="00313A44">
                        <w:pPr>
                          <w:pStyle w:val="ListParagraph"/>
                          <w:numPr>
                            <w:ilvl w:val="0"/>
                            <w:numId w:val="20"/>
                          </w:numPr>
                          <w:ind w:left="567"/>
                        </w:pPr>
                        <w:r w:rsidRPr="00F67F20">
                          <w:t xml:space="preserve">Preparing for Corporate Referrals </w:t>
                        </w:r>
                      </w:p>
                      <w:p w14:paraId="17FCF7E2" w14:textId="77777777" w:rsidR="00F67F20" w:rsidRDefault="00F67F20" w:rsidP="00313A44">
                        <w:pPr>
                          <w:pStyle w:val="ListParagraph"/>
                          <w:numPr>
                            <w:ilvl w:val="0"/>
                            <w:numId w:val="20"/>
                          </w:numPr>
                          <w:ind w:left="567"/>
                        </w:pPr>
                        <w:r>
                          <w:t>Repayments to the Commonwealth from administering the Scheme are substantially exceeding the cost of running the agency.</w:t>
                        </w:r>
                      </w:p>
                      <w:p w14:paraId="5EBE50FF" w14:textId="77777777" w:rsidR="00F67F20" w:rsidRPr="00F67F20" w:rsidRDefault="00F67F20" w:rsidP="00313A44">
                        <w:pPr>
                          <w:pStyle w:val="ListParagraph"/>
                          <w:numPr>
                            <w:ilvl w:val="0"/>
                            <w:numId w:val="20"/>
                          </w:numPr>
                          <w:ind w:left="567"/>
                        </w:pPr>
                        <w:r>
                          <w:t>Investigating a wider range of specialists and professions</w:t>
                        </w:r>
                      </w:p>
                    </w:txbxContent>
                  </v:textbox>
                </v:rect>
                <v:rect id="Rectangle 56" o:spid="_x0000_s1033" style="position:absolute;top:46100;width:59505;height:22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" fillcolor="#036" stroked="f" strokeweight="1pt">
                  <v:shadow on="t" color="black" opacity="20971f" offset="0,2.2pt"/>
                  <v:path arrowok="t"/>
                  <v:textbox>
                    <w:txbxContent>
                      <w:p w14:paraId="286E58A1" w14:textId="77777777" w:rsidR="00F67F20" w:rsidRPr="00F67F20" w:rsidRDefault="00F67F20" w:rsidP="00F67F20">
                        <w:pPr>
                          <w:spacing w:before="240"/>
                          <w:rPr>
                            <w:sz w:val="28"/>
                            <w:lang w:val="en-US"/>
                          </w:rPr>
                        </w:pPr>
                        <w:r>
                          <w:rPr>
                            <w:b/>
                            <w:sz w:val="28"/>
                            <w:lang w:val="en-US"/>
                          </w:rPr>
                          <w:t xml:space="preserve">Where are we going? </w:t>
                        </w:r>
                      </w:p>
                      <w:p w14:paraId="2C4AD675" w14:textId="77777777" w:rsidR="00F67F20" w:rsidRPr="00F67F20" w:rsidRDefault="00F67F20" w:rsidP="00313A44">
                        <w:pPr>
                          <w:pStyle w:val="ListParagraph"/>
                          <w:numPr>
                            <w:ilvl w:val="0"/>
                            <w:numId w:val="19"/>
                          </w:numPr>
                          <w:ind w:left="567"/>
                        </w:pPr>
                        <w:r w:rsidRPr="00F67F20">
                          <w:t>Increased reviews of corporate referrals</w:t>
                        </w:r>
                      </w:p>
                      <w:p w14:paraId="4E12024C" w14:textId="77777777" w:rsidR="00F67F20" w:rsidRPr="00F67F20" w:rsidRDefault="00F67F20" w:rsidP="00313A44">
                        <w:pPr>
                          <w:pStyle w:val="ListParagraph"/>
                          <w:numPr>
                            <w:ilvl w:val="0"/>
                            <w:numId w:val="19"/>
                          </w:numPr>
                          <w:ind w:left="567"/>
                        </w:pPr>
                        <w:r w:rsidRPr="00F67F20">
                          <w:t>Greater focus on data matching between MBS/PBS and DVA services</w:t>
                        </w:r>
                      </w:p>
                      <w:p w14:paraId="23EEF581" w14:textId="77777777" w:rsidR="00F67F20" w:rsidRDefault="00F67F20" w:rsidP="00313A44">
                        <w:pPr>
                          <w:pStyle w:val="ListParagraph"/>
                          <w:numPr>
                            <w:ilvl w:val="0"/>
                            <w:numId w:val="19"/>
                          </w:numPr>
                          <w:ind w:left="567"/>
                        </w:pPr>
                        <w:r w:rsidRPr="00F67F20">
                          <w:t xml:space="preserve">Working closely with stakeholders to help ensure the </w:t>
                        </w:r>
                        <w:r>
                          <w:t>integrity of the PSR Scheme</w:t>
                        </w:r>
                      </w:p>
                      <w:p w14:paraId="4F54A650" w14:textId="77777777" w:rsidR="006F059C" w:rsidRDefault="00F67F20" w:rsidP="00313A44">
                        <w:pPr>
                          <w:pStyle w:val="ListParagraph"/>
                          <w:numPr>
                            <w:ilvl w:val="0"/>
                            <w:numId w:val="19"/>
                          </w:numPr>
                          <w:ind w:left="567"/>
                        </w:pPr>
                        <w:r>
                          <w:t>Continuing to investigate a broader range of practitioners, including other allied health practitioners, specialists and general practitioners</w:t>
                        </w:r>
                      </w:p>
                      <w:p w14:paraId="214D0BD0" w14:textId="69D74171" w:rsidR="00F67F20" w:rsidRPr="00F67F20" w:rsidRDefault="006F059C" w:rsidP="00313A44">
                        <w:pPr>
                          <w:pStyle w:val="ListParagraph"/>
                          <w:numPr>
                            <w:ilvl w:val="0"/>
                            <w:numId w:val="19"/>
                          </w:numPr>
                          <w:ind w:left="567"/>
                        </w:pPr>
                        <w:r>
                          <w:t>Preparing for Private Health Insurance Referrals</w:t>
                        </w:r>
                        <w:r w:rsidR="00F67F20">
                          <w:t xml:space="preserve"> </w:t>
                        </w:r>
                      </w:p>
                    </w:txbxContent>
                  </v:textbox>
                </v:rect>
                <w10:wrap type="topAndBottom" anchorx="margin"/>
              </v:group>
            </w:pict>
          </mc:Fallback>
        </mc:AlternateContent>
      </w:r>
    </w:p>
    <w:p w14:paraId="7979D7C9" w14:textId="77777777" w:rsidR="00266413" w:rsidRPr="00313A44" w:rsidRDefault="00266413" w:rsidP="00EE646C"/>
    <w:p w14:paraId="525828FD" w14:textId="77777777" w:rsidR="00266413" w:rsidRPr="00313A44" w:rsidRDefault="00266413" w:rsidP="00EE646C">
      <w:pPr>
        <w:pStyle w:val="Heading1"/>
      </w:pPr>
      <w:bookmarkStart w:id="35" w:name="_Toc78300466"/>
      <w:r w:rsidRPr="00313A44">
        <w:t>How will PSR measure its performance?</w:t>
      </w:r>
      <w:bookmarkEnd w:id="35"/>
    </w:p>
    <w:p w14:paraId="1B294C34" w14:textId="77777777" w:rsidR="00266413" w:rsidRPr="00313A44" w:rsidRDefault="00266413" w:rsidP="00EE646C">
      <w:r w:rsidRPr="00313A44">
        <w:t xml:space="preserve">The table below outlines how PSR will measure its performance </w:t>
      </w:r>
      <w:r w:rsidR="00374997">
        <w:t xml:space="preserve">in 2021-22 </w:t>
      </w:r>
      <w:r w:rsidRPr="00313A44">
        <w:t>against its strategic objectives: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46"/>
        <w:gridCol w:w="8170"/>
      </w:tblGrid>
      <w:tr w:rsidR="00266413" w:rsidRPr="00313A44" w14:paraId="001441F9" w14:textId="77777777" w:rsidTr="00374997">
        <w:trPr>
          <w:trHeight w:val="794"/>
        </w:trPr>
        <w:tc>
          <w:tcPr>
            <w:tcW w:w="9016" w:type="dxa"/>
            <w:gridSpan w:val="2"/>
            <w:tcBorders>
              <w:top w:val="nil"/>
              <w:bottom w:val="nil"/>
            </w:tcBorders>
            <w:shd w:val="clear" w:color="auto" w:fill="003366"/>
            <w:vAlign w:val="center"/>
          </w:tcPr>
          <w:p w14:paraId="1A5D15A6" w14:textId="77777777" w:rsidR="00266413" w:rsidRPr="00313A44" w:rsidRDefault="00266413" w:rsidP="00313A44">
            <w:pPr>
              <w:jc w:val="center"/>
              <w:rPr>
                <w:b/>
                <w:color w:val="FFFFFF" w:themeColor="background1"/>
                <w:sz w:val="24"/>
              </w:rPr>
            </w:pPr>
            <w:r w:rsidRPr="00313A44">
              <w:rPr>
                <w:b/>
                <w:sz w:val="24"/>
              </w:rPr>
              <w:t>Investigate whether practitioners have engaged in inappropriate practice through peer review</w:t>
            </w:r>
          </w:p>
        </w:tc>
      </w:tr>
      <w:tr w:rsidR="00266413" w:rsidRPr="00313A44" w14:paraId="1FAF1763" w14:textId="77777777" w:rsidTr="00374997">
        <w:trPr>
          <w:trHeight w:val="2158"/>
        </w:trPr>
        <w:tc>
          <w:tcPr>
            <w:tcW w:w="9016" w:type="dxa"/>
            <w:gridSpan w:val="2"/>
            <w:tcBorders>
              <w:top w:val="nil"/>
              <w:bottom w:val="nil"/>
            </w:tcBorders>
            <w:vAlign w:val="center"/>
          </w:tcPr>
          <w:p w14:paraId="24339792" w14:textId="77777777" w:rsidR="00266413" w:rsidRPr="00313A44" w:rsidRDefault="00266413" w:rsidP="00374997">
            <w:pPr>
              <w:pStyle w:val="ListParagraph"/>
              <w:numPr>
                <w:ilvl w:val="0"/>
                <w:numId w:val="3"/>
              </w:numPr>
            </w:pPr>
            <w:r w:rsidRPr="00313A44">
              <w:t xml:space="preserve">The Director will conduct reviews of practitioners referred by the Chief Executive of Medicare and in appropriate cases enter into agreements </w:t>
            </w:r>
          </w:p>
          <w:p w14:paraId="6A4A72A9" w14:textId="77777777" w:rsidR="00266413" w:rsidRPr="00313A44" w:rsidRDefault="00266413" w:rsidP="00374997">
            <w:pPr>
              <w:pStyle w:val="ListParagraph"/>
              <w:numPr>
                <w:ilvl w:val="0"/>
                <w:numId w:val="3"/>
              </w:numPr>
            </w:pPr>
            <w:r w:rsidRPr="00313A44">
              <w:t>Where appropriate, the Director of PSR will refer the practitioner to a PSR Peer Review Committee</w:t>
            </w:r>
          </w:p>
          <w:p w14:paraId="451DB4D5" w14:textId="77777777" w:rsidR="00266413" w:rsidRPr="00313A44" w:rsidRDefault="00266413" w:rsidP="00374997">
            <w:pPr>
              <w:pStyle w:val="ListParagraph"/>
              <w:numPr>
                <w:ilvl w:val="0"/>
                <w:numId w:val="3"/>
              </w:numPr>
            </w:pPr>
            <w:r w:rsidRPr="00313A44">
              <w:t xml:space="preserve">The Determining Authority </w:t>
            </w:r>
            <w:r w:rsidR="00374997">
              <w:t xml:space="preserve">(DA) </w:t>
            </w:r>
            <w:r w:rsidRPr="00313A44">
              <w:t>will consider ratification of agreements and make appropriate determinations</w:t>
            </w:r>
          </w:p>
        </w:tc>
      </w:tr>
      <w:tr w:rsidR="00266413" w:rsidRPr="00313A44" w14:paraId="5B1BCFDD" w14:textId="77777777" w:rsidTr="00313A44">
        <w:trPr>
          <w:trHeight w:val="454"/>
        </w:trPr>
        <w:tc>
          <w:tcPr>
            <w:tcW w:w="9016" w:type="dxa"/>
            <w:gridSpan w:val="2"/>
            <w:tcBorders>
              <w:top w:val="nil"/>
              <w:bottom w:val="nil"/>
            </w:tcBorders>
            <w:shd w:val="clear" w:color="auto" w:fill="737581"/>
            <w:vAlign w:val="center"/>
          </w:tcPr>
          <w:p w14:paraId="1B20F9CC" w14:textId="77777777" w:rsidR="00266413" w:rsidRPr="00313A44" w:rsidRDefault="00266413" w:rsidP="00313A44">
            <w:pPr>
              <w:rPr>
                <w:b/>
                <w:color w:val="FFFFFF" w:themeColor="background1"/>
              </w:rPr>
            </w:pPr>
            <w:r w:rsidRPr="00313A44">
              <w:rPr>
                <w:b/>
                <w:color w:val="FFFFFF" w:themeColor="background1"/>
              </w:rPr>
              <w:t>Key Performance Indicators – Strategic Goal 1</w:t>
            </w:r>
          </w:p>
        </w:tc>
      </w:tr>
      <w:tr w:rsidR="00312138" w:rsidRPr="00313A44" w14:paraId="41C80A1E" w14:textId="77777777" w:rsidTr="00374997">
        <w:trPr>
          <w:trHeight w:val="804"/>
        </w:trPr>
        <w:tc>
          <w:tcPr>
            <w:tcW w:w="846" w:type="dxa"/>
            <w:tcBorders>
              <w:top w:val="nil"/>
              <w:bottom w:val="nil"/>
            </w:tcBorders>
            <w:shd w:val="clear" w:color="auto" w:fill="660000"/>
            <w:vAlign w:val="center"/>
          </w:tcPr>
          <w:p w14:paraId="5502396F" w14:textId="77777777" w:rsidR="00312138" w:rsidRPr="00313A44" w:rsidRDefault="00312138" w:rsidP="00313A44">
            <w:pPr>
              <w:jc w:val="center"/>
              <w:rPr>
                <w:b/>
                <w:sz w:val="28"/>
              </w:rPr>
            </w:pPr>
            <w:r w:rsidRPr="00313A44">
              <w:rPr>
                <w:b/>
                <w:sz w:val="28"/>
              </w:rPr>
              <w:t>1</w:t>
            </w:r>
          </w:p>
        </w:tc>
        <w:tc>
          <w:tcPr>
            <w:tcW w:w="8170" w:type="dxa"/>
            <w:tcBorders>
              <w:top w:val="nil"/>
            </w:tcBorders>
            <w:vAlign w:val="center"/>
          </w:tcPr>
          <w:p w14:paraId="51624398" w14:textId="76153E7C" w:rsidR="00312138" w:rsidRPr="00313A44" w:rsidRDefault="00312138" w:rsidP="00313A44">
            <w:r w:rsidRPr="00313A44">
              <w:t>PSR will provide support to assist Committees to complete 80% o</w:t>
            </w:r>
            <w:r w:rsidR="003F63DA">
              <w:t>f their investigations within 24</w:t>
            </w:r>
            <w:r w:rsidR="003F63DA">
              <w:rPr>
                <w:rStyle w:val="FootnoteReference"/>
              </w:rPr>
              <w:footnoteReference w:id="2"/>
            </w:r>
            <w:r w:rsidRPr="00313A44">
              <w:t xml:space="preserve"> months of commencing their investigation</w:t>
            </w:r>
          </w:p>
        </w:tc>
      </w:tr>
      <w:tr w:rsidR="00312138" w:rsidRPr="00313A44" w14:paraId="1C154CC3" w14:textId="77777777" w:rsidTr="00313A44">
        <w:trPr>
          <w:trHeight w:val="804"/>
        </w:trPr>
        <w:tc>
          <w:tcPr>
            <w:tcW w:w="846" w:type="dxa"/>
            <w:tcBorders>
              <w:top w:val="nil"/>
              <w:bottom w:val="nil"/>
            </w:tcBorders>
            <w:shd w:val="clear" w:color="auto" w:fill="660000"/>
            <w:vAlign w:val="center"/>
          </w:tcPr>
          <w:p w14:paraId="3238E9F4" w14:textId="77777777" w:rsidR="00312138" w:rsidRPr="00313A44" w:rsidRDefault="00312138" w:rsidP="00313A44">
            <w:pPr>
              <w:jc w:val="center"/>
              <w:rPr>
                <w:b/>
                <w:sz w:val="28"/>
              </w:rPr>
            </w:pPr>
            <w:r w:rsidRPr="00313A44">
              <w:rPr>
                <w:b/>
                <w:sz w:val="28"/>
              </w:rPr>
              <w:t>2</w:t>
            </w:r>
          </w:p>
        </w:tc>
        <w:tc>
          <w:tcPr>
            <w:tcW w:w="8170" w:type="dxa"/>
            <w:vAlign w:val="center"/>
          </w:tcPr>
          <w:p w14:paraId="4C74134D" w14:textId="4B5D04CC" w:rsidR="00312138" w:rsidRPr="00313A44" w:rsidRDefault="00312138" w:rsidP="006F059C">
            <w:r w:rsidRPr="00313A44">
              <w:t>The Director has made a decision under s91, s92 or s93 within</w:t>
            </w:r>
            <w:r w:rsidR="006F059C">
              <w:t xml:space="preserve"> the statutory timeframe</w:t>
            </w:r>
            <w:r w:rsidRPr="00313A44">
              <w:t xml:space="preserve"> in all cases</w:t>
            </w:r>
          </w:p>
        </w:tc>
      </w:tr>
      <w:tr w:rsidR="00312138" w:rsidRPr="00313A44" w14:paraId="443A5702" w14:textId="77777777" w:rsidTr="00313A44">
        <w:trPr>
          <w:trHeight w:val="804"/>
        </w:trPr>
        <w:tc>
          <w:tcPr>
            <w:tcW w:w="846" w:type="dxa"/>
            <w:tcBorders>
              <w:top w:val="nil"/>
              <w:bottom w:val="nil"/>
            </w:tcBorders>
            <w:shd w:val="clear" w:color="auto" w:fill="660000"/>
            <w:vAlign w:val="center"/>
          </w:tcPr>
          <w:p w14:paraId="782E9BDE" w14:textId="77777777" w:rsidR="00312138" w:rsidRPr="00313A44" w:rsidRDefault="00312138" w:rsidP="00313A44">
            <w:pPr>
              <w:jc w:val="center"/>
              <w:rPr>
                <w:b/>
                <w:sz w:val="28"/>
              </w:rPr>
            </w:pPr>
            <w:r w:rsidRPr="00313A44">
              <w:rPr>
                <w:b/>
                <w:sz w:val="28"/>
              </w:rPr>
              <w:t>3</w:t>
            </w:r>
          </w:p>
        </w:tc>
        <w:tc>
          <w:tcPr>
            <w:tcW w:w="8170" w:type="dxa"/>
            <w:vAlign w:val="center"/>
          </w:tcPr>
          <w:p w14:paraId="2F1E9B58" w14:textId="77777777" w:rsidR="00312138" w:rsidRPr="00313A44" w:rsidRDefault="00312138" w:rsidP="00313A44">
            <w:r w:rsidRPr="00313A44">
              <w:t>The Director will submit 100% of s92 agreements with sufficient notice to the DA, to enable the DA to ratify or not ratify agreements entered into between the Director and the PUR</w:t>
            </w:r>
          </w:p>
        </w:tc>
      </w:tr>
      <w:tr w:rsidR="00312138" w:rsidRPr="00313A44" w14:paraId="58282AC7" w14:textId="77777777" w:rsidTr="00374997">
        <w:trPr>
          <w:trHeight w:val="804"/>
        </w:trPr>
        <w:tc>
          <w:tcPr>
            <w:tcW w:w="846" w:type="dxa"/>
            <w:tcBorders>
              <w:top w:val="nil"/>
              <w:bottom w:val="nil"/>
            </w:tcBorders>
            <w:shd w:val="clear" w:color="auto" w:fill="660000"/>
            <w:vAlign w:val="center"/>
          </w:tcPr>
          <w:p w14:paraId="0D28D1FA" w14:textId="77777777" w:rsidR="00312138" w:rsidRPr="00313A44" w:rsidRDefault="00312138" w:rsidP="00313A44">
            <w:pPr>
              <w:jc w:val="center"/>
              <w:rPr>
                <w:b/>
                <w:sz w:val="28"/>
              </w:rPr>
            </w:pPr>
            <w:r w:rsidRPr="00313A44">
              <w:rPr>
                <w:b/>
                <w:sz w:val="28"/>
              </w:rPr>
              <w:t>4</w:t>
            </w:r>
          </w:p>
        </w:tc>
        <w:tc>
          <w:tcPr>
            <w:tcW w:w="8170" w:type="dxa"/>
            <w:tcBorders>
              <w:bottom w:val="nil"/>
            </w:tcBorders>
            <w:vAlign w:val="center"/>
          </w:tcPr>
          <w:p w14:paraId="720C2D06" w14:textId="19CA15EA" w:rsidR="00312138" w:rsidRPr="00313A44" w:rsidRDefault="00312138" w:rsidP="00A23273">
            <w:r w:rsidRPr="00313A44">
              <w:t xml:space="preserve">PSR will assist the DA to issue its final determination within </w:t>
            </w:r>
            <w:r w:rsidR="00A23273">
              <w:t>9</w:t>
            </w:r>
            <w:r w:rsidR="00A23273">
              <w:rPr>
                <w:rStyle w:val="FootnoteReference"/>
              </w:rPr>
              <w:t>2</w:t>
            </w:r>
            <w:r w:rsidRPr="00313A44">
              <w:t xml:space="preserve"> months of receiving a final report in 80% of cases</w:t>
            </w:r>
          </w:p>
        </w:tc>
      </w:tr>
      <w:tr w:rsidR="00312138" w:rsidRPr="00313A44" w14:paraId="02B3EAE4" w14:textId="77777777" w:rsidTr="00313A44">
        <w:trPr>
          <w:trHeight w:val="794"/>
        </w:trPr>
        <w:tc>
          <w:tcPr>
            <w:tcW w:w="9016" w:type="dxa"/>
            <w:gridSpan w:val="2"/>
            <w:tcBorders>
              <w:top w:val="nil"/>
              <w:bottom w:val="nil"/>
            </w:tcBorders>
            <w:shd w:val="clear" w:color="auto" w:fill="003366"/>
            <w:vAlign w:val="center"/>
          </w:tcPr>
          <w:p w14:paraId="17FDE7D7" w14:textId="77777777" w:rsidR="00312138" w:rsidRPr="00313A44" w:rsidRDefault="00312138" w:rsidP="00313A44">
            <w:pPr>
              <w:pStyle w:val="TableParagraph"/>
              <w:jc w:val="center"/>
              <w:rPr>
                <w:lang w:val="en-AU"/>
              </w:rPr>
            </w:pPr>
            <w:r w:rsidRPr="00313A44">
              <w:rPr>
                <w:rFonts w:ascii="Arial" w:eastAsiaTheme="minorHAnsi" w:hAnsi="Arial" w:cstheme="minorBidi"/>
                <w:b/>
                <w:sz w:val="24"/>
                <w:lang w:val="en-AU" w:bidi="ar-SA"/>
              </w:rPr>
              <w:t>Actively engage with professional bodies through consultation</w:t>
            </w:r>
          </w:p>
        </w:tc>
      </w:tr>
      <w:tr w:rsidR="00312138" w:rsidRPr="00313A44" w14:paraId="39ECD277" w14:textId="77777777" w:rsidTr="00374997">
        <w:trPr>
          <w:trHeight w:val="1481"/>
        </w:trPr>
        <w:tc>
          <w:tcPr>
            <w:tcW w:w="9016" w:type="dxa"/>
            <w:gridSpan w:val="2"/>
            <w:tcBorders>
              <w:top w:val="nil"/>
              <w:bottom w:val="nil"/>
            </w:tcBorders>
            <w:vAlign w:val="center"/>
          </w:tcPr>
          <w:p w14:paraId="4B46E0C1" w14:textId="77777777" w:rsidR="00312138" w:rsidRPr="00313A44" w:rsidRDefault="00312138" w:rsidP="00374997">
            <w:pPr>
              <w:pStyle w:val="ListParagraph"/>
              <w:numPr>
                <w:ilvl w:val="0"/>
                <w:numId w:val="3"/>
              </w:numPr>
              <w:rPr>
                <w:sz w:val="24"/>
                <w:lang w:val="en-AU"/>
              </w:rPr>
            </w:pPr>
            <w:r w:rsidRPr="00313A44">
              <w:t>Professional bodies are actively engaged in the process for appointments to the PSR Panel</w:t>
            </w:r>
          </w:p>
          <w:p w14:paraId="7929213B" w14:textId="77777777" w:rsidR="00312138" w:rsidRPr="00313A44" w:rsidRDefault="00312138" w:rsidP="00374997">
            <w:pPr>
              <w:pStyle w:val="ListParagraph"/>
              <w:numPr>
                <w:ilvl w:val="0"/>
                <w:numId w:val="3"/>
              </w:numPr>
              <w:rPr>
                <w:sz w:val="24"/>
                <w:lang w:val="en-AU"/>
              </w:rPr>
            </w:pPr>
            <w:r w:rsidRPr="00313A44">
              <w:t>PSR receives the required number of nominees to ensure broad professional representation on the PSR Panel</w:t>
            </w:r>
          </w:p>
        </w:tc>
      </w:tr>
      <w:tr w:rsidR="00312138" w:rsidRPr="00313A44" w14:paraId="006C98C5" w14:textId="77777777" w:rsidTr="00313A44">
        <w:trPr>
          <w:trHeight w:val="454"/>
        </w:trPr>
        <w:tc>
          <w:tcPr>
            <w:tcW w:w="9016" w:type="dxa"/>
            <w:gridSpan w:val="2"/>
            <w:tcBorders>
              <w:top w:val="nil"/>
              <w:bottom w:val="nil"/>
            </w:tcBorders>
            <w:shd w:val="clear" w:color="auto" w:fill="737581"/>
            <w:vAlign w:val="center"/>
          </w:tcPr>
          <w:p w14:paraId="4D52E6C9" w14:textId="77777777" w:rsidR="00312138" w:rsidRPr="00313A44" w:rsidRDefault="00312138" w:rsidP="00313A44">
            <w:pPr>
              <w:rPr>
                <w:b/>
                <w:color w:val="FFFFFF" w:themeColor="background1"/>
              </w:rPr>
            </w:pPr>
            <w:r w:rsidRPr="00313A44">
              <w:rPr>
                <w:b/>
                <w:color w:val="FFFFFF" w:themeColor="background1"/>
              </w:rPr>
              <w:t>Key Performance Indicators – Strategic Goal 2</w:t>
            </w:r>
          </w:p>
        </w:tc>
      </w:tr>
      <w:tr w:rsidR="00312138" w:rsidRPr="00313A44" w14:paraId="2D3AA9D3" w14:textId="77777777" w:rsidTr="00313A44">
        <w:trPr>
          <w:trHeight w:val="805"/>
        </w:trPr>
        <w:tc>
          <w:tcPr>
            <w:tcW w:w="846" w:type="dxa"/>
            <w:tcBorders>
              <w:top w:val="nil"/>
              <w:bottom w:val="nil"/>
            </w:tcBorders>
            <w:shd w:val="clear" w:color="auto" w:fill="660000"/>
            <w:vAlign w:val="center"/>
          </w:tcPr>
          <w:p w14:paraId="612D78AF" w14:textId="77777777" w:rsidR="00312138" w:rsidRPr="00313A44" w:rsidRDefault="00312138" w:rsidP="00313A44">
            <w:pPr>
              <w:jc w:val="center"/>
              <w:rPr>
                <w:b/>
                <w:sz w:val="28"/>
              </w:rPr>
            </w:pPr>
            <w:r w:rsidRPr="00313A44">
              <w:rPr>
                <w:b/>
                <w:sz w:val="28"/>
              </w:rPr>
              <w:t>5</w:t>
            </w:r>
          </w:p>
        </w:tc>
        <w:tc>
          <w:tcPr>
            <w:tcW w:w="8170" w:type="dxa"/>
            <w:tcBorders>
              <w:top w:val="nil"/>
              <w:bottom w:val="nil"/>
            </w:tcBorders>
            <w:vAlign w:val="center"/>
          </w:tcPr>
          <w:p w14:paraId="287BB77B" w14:textId="77777777" w:rsidR="00312138" w:rsidRPr="00313A44" w:rsidRDefault="00312138" w:rsidP="00313A44">
            <w:pPr>
              <w:rPr>
                <w:sz w:val="20"/>
              </w:rPr>
            </w:pPr>
            <w:r w:rsidRPr="00313A44">
              <w:t xml:space="preserve">PSR will consult with the relevant professional bodies on behalf of the Minister in respect of every </w:t>
            </w:r>
            <w:r w:rsidR="00374997">
              <w:t xml:space="preserve">proposed </w:t>
            </w:r>
            <w:r w:rsidRPr="00313A44">
              <w:t>appointment</w:t>
            </w:r>
          </w:p>
        </w:tc>
      </w:tr>
    </w:tbl>
    <w:p w14:paraId="3E91C9B6" w14:textId="77777777" w:rsidR="00266413" w:rsidRPr="00313A44" w:rsidRDefault="00266413" w:rsidP="00EE646C"/>
    <w:p w14:paraId="254647AC" w14:textId="45149153" w:rsidR="00266413" w:rsidRPr="00313A44" w:rsidRDefault="00266413" w:rsidP="00EE646C">
      <w:pPr>
        <w:sectPr w:rsidR="00266413" w:rsidRPr="00313A44" w:rsidSect="004A56A6">
          <w:headerReference w:type="first" r:id="rId22"/>
          <w:pgSz w:w="11906" w:h="16838"/>
          <w:pgMar w:top="1440" w:right="1440" w:bottom="1440" w:left="1440" w:header="708" w:footer="708" w:gutter="0"/>
          <w:cols w:space="708"/>
          <w:titlePg/>
          <w:docGrid w:linePitch="360"/>
        </w:sectPr>
      </w:pPr>
    </w:p>
    <w:p w14:paraId="1438499C" w14:textId="77777777" w:rsidR="008D0290" w:rsidRPr="00313A44" w:rsidRDefault="00C3225B" w:rsidP="00EE646C">
      <w:r w:rsidRPr="00313A44">
        <w:rPr>
          <w:noProof/>
          <w:lang w:eastAsia="en-AU"/>
        </w:rPr>
        <w:lastRenderedPageBreak/>
        <mc:AlternateContent>
          <mc:Choice Requires="wps">
            <w:drawing>
              <wp:anchor distT="0" distB="0" distL="114300" distR="114300" simplePos="0" relativeHeight="251708416" behindDoc="0" locked="0" layoutInCell="1" allowOverlap="1" wp14:anchorId="66F4B9AE" wp14:editId="558448B6">
                <wp:simplePos x="0" y="0"/>
                <wp:positionH relativeFrom="margin">
                  <wp:align>right</wp:align>
                </wp:positionH>
                <wp:positionV relativeFrom="paragraph">
                  <wp:posOffset>8788400</wp:posOffset>
                </wp:positionV>
                <wp:extent cx="2286000" cy="72482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2286000" cy="724820"/>
                        </a:xfrm>
                        <a:prstGeom prst="rect">
                          <a:avLst/>
                        </a:prstGeom>
                        <a:solidFill>
                          <a:schemeClr val="lt1"/>
                        </a:solidFill>
                        <a:ln w="6350">
                          <a:noFill/>
                        </a:ln>
                      </wps:spPr>
                      <wps:txbx>
                        <w:txbxContent>
                          <w:p w14:paraId="3D32C393" w14:textId="77777777" w:rsidR="00C3225B" w:rsidRPr="00374997" w:rsidRDefault="00C3225B" w:rsidP="00EE646C">
                            <w:pPr>
                              <w:rPr>
                                <w:sz w:val="44"/>
                                <w:lang w:val="en-US"/>
                              </w:rPr>
                            </w:pPr>
                            <w:r w:rsidRPr="00374997">
                              <w:rPr>
                                <w:sz w:val="44"/>
                                <w:lang w:val="en-US"/>
                              </w:rPr>
                              <w:t>www.psr.gov.au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4B9AE" id="Text Box 60" o:spid="_x0000_s1034" type="#_x0000_t202" style="position:absolute;margin-left:128.8pt;margin-top:692pt;width:180pt;height:57.0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" fillcolor="white [3201]" stroked="f" strokeweight=".5pt">
                <v:textbox>
                  <w:txbxContent>
                    <w:p w14:paraId="3D32C393" w14:textId="77777777" w:rsidR="00C3225B" w:rsidRPr="00374997" w:rsidRDefault="00C3225B" w:rsidP="00EE646C">
                      <w:pPr>
                        <w:rPr>
                          <w:sz w:val="44"/>
                          <w:lang w:val="en-US"/>
                        </w:rPr>
                      </w:pPr>
                      <w:r w:rsidRPr="00374997">
                        <w:rPr>
                          <w:sz w:val="44"/>
                          <w:lang w:val="en-US"/>
                        </w:rPr>
                        <w:t>www.psr.gov.au</w:t>
                      </w:r>
                    </w:p>
                  </w:txbxContent>
                </v:textbox>
                <w10:wrap anchorx="margin"/>
              </v:shape>
            </w:pict>
          </mc:Fallback>
        </mc:AlternateContent>
      </w:r>
      <w:r w:rsidRPr="00313A44">
        <w:rPr>
          <w:noProof/>
          <w:lang w:eastAsia="en-AU"/>
        </w:rPr>
        <mc:AlternateContent>
          <mc:Choice Requires="wpg">
            <w:drawing>
              <wp:anchor distT="0" distB="0" distL="114300" distR="114300" simplePos="0" relativeHeight="251707392" behindDoc="0" locked="0" layoutInCell="1" allowOverlap="1" wp14:anchorId="4EE65BA9" wp14:editId="765751A9">
                <wp:simplePos x="0" y="0"/>
                <wp:positionH relativeFrom="column">
                  <wp:posOffset>-3340625</wp:posOffset>
                </wp:positionH>
                <wp:positionV relativeFrom="paragraph">
                  <wp:posOffset>-1325968</wp:posOffset>
                </wp:positionV>
                <wp:extent cx="6325498" cy="11641805"/>
                <wp:effectExtent l="0" t="0" r="0" b="36195"/>
                <wp:wrapNone/>
                <wp:docPr id="59" name="Group 59"/>
                <wp:cNvGraphicFramePr/>
                <a:graphic xmlns:a="http://schemas.openxmlformats.org/drawingml/2006/main">
                  <a:graphicData uri="http://schemas.microsoft.com/office/word/2010/wordprocessingGroup">
                    <wpg:wgp>
                      <wpg:cNvGrpSpPr/>
                      <wpg:grpSpPr>
                        <a:xfrm>
                          <a:off x="0" y="0"/>
                          <a:ext cx="6325498" cy="11641805"/>
                          <a:chOff x="0" y="0"/>
                          <a:chExt cx="6325498" cy="11641805"/>
                        </a:xfrm>
                      </wpg:grpSpPr>
                      <wpg:grpSp>
                        <wpg:cNvPr id="55" name="Group 55"/>
                        <wpg:cNvGrpSpPr/>
                        <wpg:grpSpPr>
                          <a:xfrm rot="5400000" flipV="1">
                            <a:off x="-2658154" y="2658154"/>
                            <a:ext cx="11641805" cy="6325498"/>
                            <a:chOff x="0" y="7267903"/>
                            <a:chExt cx="9286722" cy="4971481"/>
                          </a:xfrm>
                        </wpg:grpSpPr>
                        <wps:wsp>
                          <wps:cNvPr id="20" name="Cross 20"/>
                          <wps:cNvSpPr/>
                          <wps:spPr>
                            <a:xfrm>
                              <a:off x="6337738" y="9995338"/>
                              <a:ext cx="1598295" cy="1732915"/>
                            </a:xfrm>
                            <a:prstGeom prst="plus">
                              <a:avLst>
                                <a:gd name="adj" fmla="val 30291"/>
                              </a:avLst>
                            </a:prstGeom>
                            <a:solidFill>
                              <a:srgbClr val="4F7C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ross 21"/>
                          <wps:cNvSpPr/>
                          <wps:spPr>
                            <a:xfrm>
                              <a:off x="1939159" y="9490841"/>
                              <a:ext cx="2223770" cy="2054860"/>
                            </a:xfrm>
                            <a:prstGeom prst="plus">
                              <a:avLst>
                                <a:gd name="adj" fmla="val 30291"/>
                              </a:avLst>
                            </a:prstGeom>
                            <a:solidFill>
                              <a:srgbClr val="003366"/>
                            </a:solidFill>
                            <a:ln w="76200">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ross 22"/>
                          <wps:cNvSpPr/>
                          <wps:spPr>
                            <a:xfrm>
                              <a:off x="0" y="9648496"/>
                              <a:ext cx="2195830" cy="2195830"/>
                            </a:xfrm>
                            <a:prstGeom prst="plus">
                              <a:avLst>
                                <a:gd name="adj" fmla="val 30291"/>
                              </a:avLst>
                            </a:prstGeom>
                            <a:solidFill>
                              <a:srgbClr val="69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ross 23"/>
                          <wps:cNvSpPr/>
                          <wps:spPr>
                            <a:xfrm>
                              <a:off x="457200" y="8923282"/>
                              <a:ext cx="1799590" cy="1799590"/>
                            </a:xfrm>
                            <a:prstGeom prst="plus">
                              <a:avLst>
                                <a:gd name="adj" fmla="val 30291"/>
                              </a:avLst>
                            </a:prstGeom>
                            <a:noFill/>
                            <a:ln w="76200">
                              <a:solidFill>
                                <a:srgbClr val="66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Cross 24"/>
                          <wps:cNvSpPr/>
                          <wps:spPr>
                            <a:xfrm>
                              <a:off x="2617076" y="9207062"/>
                              <a:ext cx="2223770" cy="2054860"/>
                            </a:xfrm>
                            <a:prstGeom prst="plus">
                              <a:avLst>
                                <a:gd name="adj" fmla="val 30291"/>
                              </a:avLst>
                            </a:prstGeom>
                            <a:noFill/>
                            <a:ln w="76200">
                              <a:solidFill>
                                <a:srgbClr val="4F7C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ross 25"/>
                          <wps:cNvSpPr/>
                          <wps:spPr>
                            <a:xfrm>
                              <a:off x="3957145" y="10184524"/>
                              <a:ext cx="2223770" cy="2054860"/>
                            </a:xfrm>
                            <a:prstGeom prst="plus">
                              <a:avLst>
                                <a:gd name="adj" fmla="val 30291"/>
                              </a:avLst>
                            </a:prstGeom>
                            <a:solidFill>
                              <a:srgbClr val="660000"/>
                            </a:solidFill>
                            <a:ln w="762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Cross 26"/>
                          <wps:cNvSpPr/>
                          <wps:spPr>
                            <a:xfrm>
                              <a:off x="4508938" y="8875986"/>
                              <a:ext cx="1799590" cy="1799590"/>
                            </a:xfrm>
                            <a:prstGeom prst="plus">
                              <a:avLst>
                                <a:gd name="adj" fmla="val 30291"/>
                              </a:avLst>
                            </a:prstGeom>
                            <a:solidFill>
                              <a:srgbClr val="69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Cross 27"/>
                          <wps:cNvSpPr/>
                          <wps:spPr>
                            <a:xfrm>
                              <a:off x="5801710" y="8812924"/>
                              <a:ext cx="2113915" cy="2113915"/>
                            </a:xfrm>
                            <a:prstGeom prst="plus">
                              <a:avLst>
                                <a:gd name="adj" fmla="val 30291"/>
                              </a:avLst>
                            </a:prstGeom>
                            <a:noFill/>
                            <a:ln w="76200">
                              <a:solidFill>
                                <a:srgbClr val="66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Cross 51"/>
                          <wps:cNvSpPr/>
                          <wps:spPr>
                            <a:xfrm>
                              <a:off x="7062952" y="9790386"/>
                              <a:ext cx="2223770" cy="2054860"/>
                            </a:xfrm>
                            <a:prstGeom prst="plus">
                              <a:avLst>
                                <a:gd name="adj" fmla="val 30291"/>
                              </a:avLst>
                            </a:prstGeom>
                            <a:solidFill>
                              <a:srgbClr val="003366"/>
                            </a:solidFill>
                            <a:ln w="76200">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252248" y="7267903"/>
                              <a:ext cx="7491993" cy="2114374"/>
                            </a:xfrm>
                            <a:prstGeom prst="rect">
                              <a:avLst/>
                            </a:prstGeom>
                            <a:noFill/>
                            <a:ln w="6350">
                              <a:noFill/>
                            </a:ln>
                          </wps:spPr>
                          <wps:txbx>
                            <w:txbxContent>
                              <w:p w14:paraId="2816B2E7" w14:textId="77777777" w:rsidR="00C23329" w:rsidRPr="00FC74A2" w:rsidRDefault="00C23329" w:rsidP="00EE646C">
                                <w:pPr>
                                  <w:rPr>
                                    <w:sz w:val="96"/>
                                    <w:lang w:val="en-US"/>
                                  </w:rPr>
                                </w:pPr>
                                <w:r w:rsidRPr="004A56A6">
                                  <w:rPr>
                                    <w:sz w:val="72"/>
                                    <w:lang w:val="en-US"/>
                                  </w:rPr>
                                  <w:t>Professional Services Review</w:t>
                                </w:r>
                                <w:r>
                                  <w:rPr>
                                    <w:sz w:val="96"/>
                                    <w:lang w:val="en-US"/>
                                  </w:rPr>
                                  <w:br/>
                                </w:r>
                                <w:r w:rsidRPr="004A56A6">
                                  <w:rPr>
                                    <w:lang w:val="en-US"/>
                                  </w:rPr>
                                  <w:t>Fair, Transparent &amp; Professional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 name="Cross 58"/>
                        <wps:cNvSpPr/>
                        <wps:spPr>
                          <a:xfrm rot="5400000" flipV="1">
                            <a:off x="2095149" y="9240258"/>
                            <a:ext cx="2017226" cy="1892212"/>
                          </a:xfrm>
                          <a:prstGeom prst="plus">
                            <a:avLst>
                              <a:gd name="adj" fmla="val 30291"/>
                            </a:avLst>
                          </a:prstGeom>
                          <a:solidFill>
                            <a:srgbClr val="660000"/>
                          </a:solidFill>
                          <a:ln w="76200">
                            <a:solidFill>
                              <a:srgbClr val="66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E65BA9" id="Group 59" o:spid="_x0000_s1035" style="position:absolute;margin-left:-263.05pt;margin-top:-104.4pt;width:498.05pt;height:916.7pt;z-index:251707392" coordsize="63254,11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">
                <v:group id="Group 55" o:spid="_x0000_s1036" style="position:absolute;left:-26582;top:26582;width:116418;height:63254;rotation:-90;flip:y" coordorigin=",72679" coordsize="92867,4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20" o:spid="_x0000_s1037" type="#_x0000_t11" style="position:absolute;left:63377;top:99953;width:15983;height:17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" adj="6543" fillcolor="#4f7c92" stroked="f" strokeweight="1pt"/>
                  <v:shape id="Cross 21" o:spid="_x0000_s1038" type="#_x0000_t11" style="position:absolute;left:19391;top:94908;width:22238;height:20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" adj="6543" fillcolor="#036" strokecolor="#036" strokeweight="6pt"/>
                  <v:shape id="Cross 22" o:spid="_x0000_s1039" type="#_x0000_t11" style="position:absolute;top:96484;width:21958;height:21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" adj="6543" fillcolor="#693333" stroked="f" strokeweight="1pt"/>
                  <v:shape id="Cross 23" o:spid="_x0000_s1040" type="#_x0000_t11" style="position:absolute;left:4572;top:89232;width:17995;height:17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" adj="6543" filled="f" strokecolor="#600" strokeweight="6pt"/>
                  <v:shape id="Cross 24" o:spid="_x0000_s1041" type="#_x0000_t11" style="position:absolute;left:26170;top:92070;width:22238;height:20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" adj="6543" filled="f" strokecolor="#4f7c92" strokeweight="6pt"/>
                  <v:shape id="Cross 25" o:spid="_x0000_s1042" type="#_x0000_t11" style="position:absolute;left:39571;top:101845;width:22238;height:20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" adj="6543" fillcolor="#600" stroked="f" strokeweight="6pt"/>
                  <v:shape id="Cross 26" o:spid="_x0000_s1043" type="#_x0000_t11" style="position:absolute;left:45089;top:88759;width:17996;height:17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" adj="6543" fillcolor="#693333" stroked="f" strokeweight="1pt"/>
                  <v:shape id="Cross 27" o:spid="_x0000_s1044" type="#_x0000_t11" style="position:absolute;left:58017;top:88129;width:21139;height:21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" adj="6543" filled="f" strokecolor="#600" strokeweight="6pt"/>
                  <v:shape id="Cross 51" o:spid="_x0000_s1045" type="#_x0000_t11" style="position:absolute;left:70629;top:97903;width:22238;height:20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" adj="6543" fillcolor="#036" strokecolor="#036" strokeweight="6pt"/>
                  <v:shape id="Text Box 54" o:spid="_x0000_s1046" type="#_x0000_t202" style="position:absolute;left:2522;top:72679;width:74920;height:2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" filled="f" stroked="f" strokeweight=".5pt">
                    <v:textbox>
                      <w:txbxContent>
                        <w:p w14:paraId="2816B2E7" w14:textId="77777777" w:rsidR="00C23329" w:rsidRPr="00FC74A2" w:rsidRDefault="00C23329" w:rsidP="00EE646C">
                          <w:pPr>
                            <w:rPr>
                              <w:sz w:val="96"/>
                              <w:lang w:val="en-US"/>
                            </w:rPr>
                          </w:pPr>
                          <w:r w:rsidRPr="004A56A6">
                            <w:rPr>
                              <w:sz w:val="72"/>
                              <w:lang w:val="en-US"/>
                            </w:rPr>
                            <w:t>Professional Services Review</w:t>
                          </w:r>
                          <w:r>
                            <w:rPr>
                              <w:sz w:val="96"/>
                              <w:lang w:val="en-US"/>
                            </w:rPr>
                            <w:br/>
                          </w:r>
                          <w:r w:rsidRPr="004A56A6">
                            <w:rPr>
                              <w:lang w:val="en-US"/>
                            </w:rPr>
                            <w:t>Fair, Transparent &amp; Professional</w:t>
                          </w:r>
                        </w:p>
                      </w:txbxContent>
                    </v:textbox>
                  </v:shape>
                </v:group>
                <v:shape id="Cross 58" o:spid="_x0000_s1047" type="#_x0000_t11" style="position:absolute;left:20951;top:92402;width:20172;height:1892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" adj="6543" fillcolor="#600" strokecolor="#600" strokeweight="6pt"/>
              </v:group>
            </w:pict>
          </mc:Fallback>
        </mc:AlternateContent>
      </w:r>
    </w:p>
    <w:sectPr w:rsidR="008D0290" w:rsidRPr="00313A44" w:rsidSect="004A56A6">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7E272" w14:textId="77777777" w:rsidR="004A56A6" w:rsidRDefault="004A56A6" w:rsidP="00EE646C">
      <w:r>
        <w:separator/>
      </w:r>
    </w:p>
  </w:endnote>
  <w:endnote w:type="continuationSeparator" w:id="0">
    <w:p w14:paraId="4075D764" w14:textId="77777777" w:rsidR="004A56A6" w:rsidRDefault="004A56A6" w:rsidP="00EE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9A0A" w14:textId="77777777" w:rsidR="005754FF" w:rsidRDefault="00575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B9CD5" w14:textId="2EE3989B" w:rsidR="00EC5ACD" w:rsidRDefault="001D1B46" w:rsidP="00313A44">
    <w:pPr>
      <w:pStyle w:val="Footer"/>
      <w:jc w:val="center"/>
    </w:pPr>
    <w:sdt>
      <w:sdtPr>
        <w:id w:val="1722786759"/>
        <w:docPartObj>
          <w:docPartGallery w:val="Page Numbers (Bottom of Page)"/>
          <w:docPartUnique/>
        </w:docPartObj>
      </w:sdtPr>
      <w:sdtEndPr/>
      <w:sdtContent>
        <w:sdt>
          <w:sdtPr>
            <w:id w:val="-2042032586"/>
            <w:docPartObj>
              <w:docPartGallery w:val="Page Numbers (Top of Page)"/>
              <w:docPartUnique/>
            </w:docPartObj>
          </w:sdtPr>
          <w:sdtEndPr/>
          <w:sdtContent>
            <w:r w:rsidR="00374906">
              <w:t xml:space="preserve">Page </w:t>
            </w:r>
            <w:r w:rsidR="00374906">
              <w:rPr>
                <w:sz w:val="24"/>
                <w:szCs w:val="24"/>
              </w:rPr>
              <w:fldChar w:fldCharType="begin"/>
            </w:r>
            <w:r w:rsidR="00374906">
              <w:instrText xml:space="preserve"> PAGE </w:instrText>
            </w:r>
            <w:r w:rsidR="00374906">
              <w:rPr>
                <w:sz w:val="24"/>
                <w:szCs w:val="24"/>
              </w:rPr>
              <w:fldChar w:fldCharType="separate"/>
            </w:r>
            <w:r>
              <w:rPr>
                <w:noProof/>
              </w:rPr>
              <w:t>10</w:t>
            </w:r>
            <w:r w:rsidR="00374906">
              <w:rPr>
                <w:sz w:val="24"/>
                <w:szCs w:val="24"/>
              </w:rPr>
              <w:fldChar w:fldCharType="end"/>
            </w:r>
            <w:r w:rsidR="00374906">
              <w:t xml:space="preserve"> of </w:t>
            </w:r>
            <w:fldSimple w:instr=" NUMPAGES  ">
              <w:r>
                <w:rPr>
                  <w:noProof/>
                </w:rPr>
                <w:t>12</w:t>
              </w:r>
            </w:fldSimple>
          </w:sdtContent>
        </w:sdt>
      </w:sdtContent>
    </w:sdt>
    <w:r w:rsidR="00374906" w:rsidRPr="00EC5ACD">
      <w:rPr>
        <w:noProof/>
        <w:lang w:eastAsia="en-AU"/>
      </w:rPr>
      <w:drawing>
        <wp:anchor distT="0" distB="0" distL="114300" distR="114300" simplePos="0" relativeHeight="251683840" behindDoc="1" locked="0" layoutInCell="1" allowOverlap="1" wp14:anchorId="5ECC2533" wp14:editId="58BBF630">
          <wp:simplePos x="0" y="0"/>
          <wp:positionH relativeFrom="page">
            <wp:align>left</wp:align>
          </wp:positionH>
          <wp:positionV relativeFrom="paragraph">
            <wp:posOffset>409575</wp:posOffset>
          </wp:positionV>
          <wp:extent cx="7571740" cy="186055"/>
          <wp:effectExtent l="0" t="0" r="0" b="4445"/>
          <wp:wrapTight wrapText="bothSides">
            <wp:wrapPolygon edited="0">
              <wp:start x="0" y="0"/>
              <wp:lineTo x="0" y="19904"/>
              <wp:lineTo x="21520" y="19904"/>
              <wp:lineTo x="2152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740" cy="1860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A65E" w14:textId="77777777" w:rsidR="005754FF" w:rsidRDefault="005754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F37DC" w14:textId="3C122680" w:rsidR="00EC5ACD" w:rsidRDefault="001D1B46" w:rsidP="00313A44">
    <w:pPr>
      <w:pStyle w:val="Footer"/>
      <w:jc w:val="center"/>
    </w:pPr>
    <w:sdt>
      <w:sdtPr>
        <w:id w:val="264430241"/>
        <w:docPartObj>
          <w:docPartGallery w:val="Page Numbers (Bottom of Page)"/>
          <w:docPartUnique/>
        </w:docPartObj>
      </w:sdtPr>
      <w:sdtEndPr/>
      <w:sdtContent>
        <w:sdt>
          <w:sdtPr>
            <w:id w:val="1728636285"/>
            <w:docPartObj>
              <w:docPartGallery w:val="Page Numbers (Top of Page)"/>
              <w:docPartUnique/>
            </w:docPartObj>
          </w:sdtPr>
          <w:sdtEndPr/>
          <w:sdtContent>
            <w:r w:rsidR="00374906">
              <w:t xml:space="preserve">Page </w:t>
            </w:r>
            <w:r w:rsidR="00374906">
              <w:rPr>
                <w:sz w:val="24"/>
                <w:szCs w:val="24"/>
              </w:rPr>
              <w:fldChar w:fldCharType="begin"/>
            </w:r>
            <w:r w:rsidR="00374906">
              <w:instrText xml:space="preserve"> PAGE </w:instrText>
            </w:r>
            <w:r w:rsidR="00374906">
              <w:rPr>
                <w:sz w:val="24"/>
                <w:szCs w:val="24"/>
              </w:rPr>
              <w:fldChar w:fldCharType="separate"/>
            </w:r>
            <w:r>
              <w:rPr>
                <w:noProof/>
              </w:rPr>
              <w:t>3</w:t>
            </w:r>
            <w:r w:rsidR="00374906">
              <w:rPr>
                <w:sz w:val="24"/>
                <w:szCs w:val="24"/>
              </w:rPr>
              <w:fldChar w:fldCharType="end"/>
            </w:r>
            <w:r w:rsidR="00374906">
              <w:t xml:space="preserve"> of </w:t>
            </w:r>
            <w:fldSimple w:instr=" NUMPAGES  ">
              <w:r>
                <w:rPr>
                  <w:noProof/>
                </w:rPr>
                <w:t>12</w:t>
              </w:r>
            </w:fldSimple>
          </w:sdtContent>
        </w:sdt>
      </w:sdtContent>
    </w:sdt>
    <w:r w:rsidR="00374906" w:rsidRPr="00EC5ACD">
      <w:rPr>
        <w:noProof/>
        <w:lang w:eastAsia="en-AU"/>
      </w:rPr>
      <w:drawing>
        <wp:anchor distT="0" distB="0" distL="114300" distR="114300" simplePos="0" relativeHeight="251681792" behindDoc="1" locked="0" layoutInCell="1" allowOverlap="1" wp14:anchorId="01E5D753" wp14:editId="69824944">
          <wp:simplePos x="0" y="0"/>
          <wp:positionH relativeFrom="page">
            <wp:align>right</wp:align>
          </wp:positionH>
          <wp:positionV relativeFrom="paragraph">
            <wp:posOffset>409575</wp:posOffset>
          </wp:positionV>
          <wp:extent cx="7571740" cy="186055"/>
          <wp:effectExtent l="0" t="0" r="0" b="4445"/>
          <wp:wrapTight wrapText="bothSides">
            <wp:wrapPolygon edited="0">
              <wp:start x="0" y="0"/>
              <wp:lineTo x="0" y="19904"/>
              <wp:lineTo x="21520" y="19904"/>
              <wp:lineTo x="2152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740" cy="18605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A125E" w14:textId="720A0B66" w:rsidR="00C23329" w:rsidRDefault="001D1B46" w:rsidP="00313A44">
    <w:pPr>
      <w:pStyle w:val="Footer"/>
      <w:jc w:val="center"/>
    </w:pPr>
    <w:sdt>
      <w:sdtPr>
        <w:id w:val="-1033102063"/>
        <w:docPartObj>
          <w:docPartGallery w:val="Page Numbers (Bottom of Page)"/>
          <w:docPartUnique/>
        </w:docPartObj>
      </w:sdtPr>
      <w:sdtEndPr/>
      <w:sdtContent>
        <w:sdt>
          <w:sdtPr>
            <w:id w:val="-1407998290"/>
            <w:docPartObj>
              <w:docPartGallery w:val="Page Numbers (Top of Page)"/>
              <w:docPartUnique/>
            </w:docPartObj>
          </w:sdtPr>
          <w:sdtEndPr/>
          <w:sdtContent>
            <w:r w:rsidR="00374906">
              <w:t xml:space="preserve">Page </w:t>
            </w:r>
            <w:r w:rsidR="00374906">
              <w:rPr>
                <w:sz w:val="24"/>
                <w:szCs w:val="24"/>
              </w:rPr>
              <w:fldChar w:fldCharType="begin"/>
            </w:r>
            <w:r w:rsidR="00374906">
              <w:instrText xml:space="preserve"> PAGE </w:instrText>
            </w:r>
            <w:r w:rsidR="00374906">
              <w:rPr>
                <w:sz w:val="24"/>
                <w:szCs w:val="24"/>
              </w:rPr>
              <w:fldChar w:fldCharType="separate"/>
            </w:r>
            <w:r>
              <w:rPr>
                <w:noProof/>
              </w:rPr>
              <w:t>11</w:t>
            </w:r>
            <w:r w:rsidR="00374906">
              <w:rPr>
                <w:sz w:val="24"/>
                <w:szCs w:val="24"/>
              </w:rPr>
              <w:fldChar w:fldCharType="end"/>
            </w:r>
            <w:r w:rsidR="00374906">
              <w:t xml:space="preserve"> of </w:t>
            </w:r>
            <w:fldSimple w:instr=" NUMPAGES  ">
              <w:r>
                <w:rPr>
                  <w:noProof/>
                </w:rPr>
                <w:t>12</w:t>
              </w:r>
            </w:fldSimple>
          </w:sdtContent>
        </w:sdt>
      </w:sdtContent>
    </w:sdt>
    <w:r w:rsidR="00374906" w:rsidRPr="00EC5ACD">
      <w:rPr>
        <w:noProof/>
        <w:lang w:eastAsia="en-AU"/>
      </w:rPr>
      <w:drawing>
        <wp:anchor distT="0" distB="0" distL="114300" distR="114300" simplePos="0" relativeHeight="251685888" behindDoc="1" locked="0" layoutInCell="1" allowOverlap="1" wp14:anchorId="292031D6" wp14:editId="5324A9F8">
          <wp:simplePos x="0" y="0"/>
          <wp:positionH relativeFrom="page">
            <wp:align>left</wp:align>
          </wp:positionH>
          <wp:positionV relativeFrom="paragraph">
            <wp:posOffset>409575</wp:posOffset>
          </wp:positionV>
          <wp:extent cx="7571740" cy="186055"/>
          <wp:effectExtent l="0" t="0" r="0" b="4445"/>
          <wp:wrapTight wrapText="bothSides">
            <wp:wrapPolygon edited="0">
              <wp:start x="0" y="0"/>
              <wp:lineTo x="0" y="19904"/>
              <wp:lineTo x="21520" y="19904"/>
              <wp:lineTo x="2152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740" cy="18605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69D38" w14:textId="77777777" w:rsidR="00C23329" w:rsidRDefault="00C23329" w:rsidP="00EE6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15300" w14:textId="77777777" w:rsidR="004A56A6" w:rsidRDefault="004A56A6" w:rsidP="00EE646C">
      <w:r>
        <w:separator/>
      </w:r>
    </w:p>
  </w:footnote>
  <w:footnote w:type="continuationSeparator" w:id="0">
    <w:p w14:paraId="5F2B6D82" w14:textId="77777777" w:rsidR="004A56A6" w:rsidRDefault="004A56A6" w:rsidP="00EE646C">
      <w:r>
        <w:continuationSeparator/>
      </w:r>
    </w:p>
  </w:footnote>
  <w:footnote w:id="1">
    <w:p w14:paraId="7B7894C5" w14:textId="77777777" w:rsidR="00095459" w:rsidRDefault="00095459" w:rsidP="00095459">
      <w:r>
        <w:rPr>
          <w:rStyle w:val="FootnoteReference"/>
        </w:rPr>
        <w:footnoteRef/>
      </w:r>
      <w:r>
        <w:t xml:space="preserve"> </w:t>
      </w:r>
      <w:r w:rsidRPr="00095459">
        <w:rPr>
          <w:sz w:val="16"/>
        </w:rPr>
        <w:t>Ordered repayments represent repayments to the Commonwealth from final determinations and ratified section 92 agreements. PSR only has a role in raising debts to the Commonwealth while the Department of Health is responsible for collecting debts owed to the Commonwealth.</w:t>
      </w:r>
    </w:p>
  </w:footnote>
  <w:footnote w:id="2">
    <w:p w14:paraId="280B20B9" w14:textId="50064E87" w:rsidR="003F63DA" w:rsidRDefault="003F63DA">
      <w:pPr>
        <w:pStyle w:val="FootnoteText"/>
      </w:pPr>
      <w:r>
        <w:rPr>
          <w:rStyle w:val="FootnoteReference"/>
        </w:rPr>
        <w:footnoteRef/>
      </w:r>
      <w:r>
        <w:t xml:space="preserve"> </w:t>
      </w:r>
      <w:r w:rsidRPr="003F63DA">
        <w:t xml:space="preserve">KPI  – timeframe extended in light of COVID-19.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602AF" w14:textId="77777777" w:rsidR="005754FF" w:rsidRDefault="005754F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FF16" w14:textId="77777777" w:rsidR="00C23329" w:rsidRDefault="00C23329" w:rsidP="00EE6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C6CBF" w14:textId="77777777" w:rsidR="004A56A6" w:rsidRDefault="00EC5ACD" w:rsidP="00EE646C">
    <w:pPr>
      <w:pStyle w:val="Header"/>
    </w:pPr>
    <w:r>
      <w:rPr>
        <w:noProof/>
        <w:lang w:eastAsia="en-AU"/>
      </w:rPr>
      <mc:AlternateContent>
        <mc:Choice Requires="wps">
          <w:drawing>
            <wp:anchor distT="0" distB="0" distL="114300" distR="114300" simplePos="0" relativeHeight="251662336" behindDoc="0" locked="0" layoutInCell="1" allowOverlap="1" wp14:anchorId="6A8B72D8" wp14:editId="02C1C5C1">
              <wp:simplePos x="0" y="0"/>
              <wp:positionH relativeFrom="column">
                <wp:posOffset>-904875</wp:posOffset>
              </wp:positionH>
              <wp:positionV relativeFrom="paragraph">
                <wp:posOffset>-440055</wp:posOffset>
              </wp:positionV>
              <wp:extent cx="7539355" cy="895350"/>
              <wp:effectExtent l="0" t="0" r="4445" b="0"/>
              <wp:wrapNone/>
              <wp:docPr id="1" name="Rectangle 1"/>
              <wp:cNvGraphicFramePr/>
              <a:graphic xmlns:a="http://schemas.openxmlformats.org/drawingml/2006/main">
                <a:graphicData uri="http://schemas.microsoft.com/office/word/2010/wordprocessingShape">
                  <wps:wsp>
                    <wps:cNvSpPr/>
                    <wps:spPr>
                      <a:xfrm>
                        <a:off x="0" y="0"/>
                        <a:ext cx="7539355" cy="895350"/>
                      </a:xfrm>
                      <a:prstGeom prst="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A91502" w14:textId="77777777" w:rsidR="00EC5ACD" w:rsidRPr="00EC5ACD" w:rsidRDefault="00EC5ACD" w:rsidP="00EE646C">
                          <w:pPr>
                            <w:pStyle w:val="Title"/>
                          </w:pPr>
                          <w:r w:rsidRPr="00EC5ACD">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B72D8" id="Rectangle 1" o:spid="_x0000_s1048" style="position:absolute;margin-left:-71.25pt;margin-top:-34.65pt;width:593.65pt;height:7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" fillcolor="#036" stroked="f" strokeweight="1pt">
              <v:textbox>
                <w:txbxContent>
                  <w:p w14:paraId="22A91502" w14:textId="77777777" w:rsidR="00EC5ACD" w:rsidRPr="00EC5ACD" w:rsidRDefault="00EC5ACD" w:rsidP="00EE646C">
                    <w:pPr>
                      <w:pStyle w:val="Title"/>
                    </w:pPr>
                    <w:r w:rsidRPr="00EC5ACD">
                      <w:t>Contents</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D6CAD" w14:textId="77777777" w:rsidR="005754FF" w:rsidRDefault="005754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34E65" w14:textId="77777777" w:rsidR="00935131" w:rsidRDefault="00374906" w:rsidP="00EE646C">
    <w:pPr>
      <w:pStyle w:val="Header"/>
      <w:rPr>
        <w:b/>
        <w:sz w:val="36"/>
        <w:lang w:val="en-US"/>
      </w:rPr>
    </w:pPr>
    <w:r w:rsidRPr="00604B4A">
      <w:rPr>
        <w:b/>
        <w:sz w:val="36"/>
        <w:lang w:val="en-US"/>
      </w:rPr>
      <w:t xml:space="preserve">PSR </w:t>
    </w:r>
    <w:r w:rsidR="005B05C0" w:rsidRPr="00604B4A">
      <w:rPr>
        <w:b/>
        <w:sz w:val="36"/>
        <w:lang w:val="en-US"/>
      </w:rPr>
      <w:t>C</w:t>
    </w:r>
    <w:r w:rsidR="00935131">
      <w:rPr>
        <w:b/>
        <w:sz w:val="36"/>
        <w:lang w:val="en-US"/>
      </w:rPr>
      <w:t>orporate Plan 2021-22</w:t>
    </w:r>
  </w:p>
  <w:p w14:paraId="5913639D" w14:textId="77777777" w:rsidR="00F46CDC" w:rsidRPr="00604B4A" w:rsidRDefault="00F46CDC" w:rsidP="00EE646C">
    <w:pPr>
      <w:pStyle w:val="Header"/>
      <w:rPr>
        <w:b/>
        <w:sz w:val="36"/>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D10B9" w14:textId="77777777" w:rsidR="00EC5ACD" w:rsidRDefault="00EC5ACD" w:rsidP="00EE646C">
    <w:pPr>
      <w:pStyle w:val="Header"/>
    </w:pPr>
    <w:r>
      <w:rPr>
        <w:noProof/>
        <w:lang w:eastAsia="en-AU"/>
      </w:rPr>
      <mc:AlternateContent>
        <mc:Choice Requires="wps">
          <w:drawing>
            <wp:anchor distT="0" distB="0" distL="114300" distR="114300" simplePos="0" relativeHeight="251664384" behindDoc="0" locked="0" layoutInCell="1" allowOverlap="1" wp14:anchorId="3DE0660E" wp14:editId="64B80006">
              <wp:simplePos x="0" y="0"/>
              <wp:positionH relativeFrom="page">
                <wp:align>left</wp:align>
              </wp:positionH>
              <wp:positionV relativeFrom="paragraph">
                <wp:posOffset>-429895</wp:posOffset>
              </wp:positionV>
              <wp:extent cx="7539355" cy="895350"/>
              <wp:effectExtent l="0" t="0" r="4445" b="0"/>
              <wp:wrapNone/>
              <wp:docPr id="2" name="Rectangle 2"/>
              <wp:cNvGraphicFramePr/>
              <a:graphic xmlns:a="http://schemas.openxmlformats.org/drawingml/2006/main">
                <a:graphicData uri="http://schemas.microsoft.com/office/word/2010/wordprocessingShape">
                  <wps:wsp>
                    <wps:cNvSpPr/>
                    <wps:spPr>
                      <a:xfrm>
                        <a:off x="0" y="0"/>
                        <a:ext cx="7539355" cy="895350"/>
                      </a:xfrm>
                      <a:prstGeom prst="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9E7D9" w14:textId="77777777" w:rsidR="00EC5ACD" w:rsidRPr="00EC5ACD" w:rsidRDefault="00EC5ACD" w:rsidP="00EE646C">
                          <w:pPr>
                            <w:pStyle w:val="Title"/>
                          </w:pPr>
                          <w: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0660E" id="Rectangle 2" o:spid="_x0000_s1049" style="position:absolute;margin-left:0;margin-top:-33.85pt;width:593.65pt;height:70.5pt;z-index:2516643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" fillcolor="#036" stroked="f" strokeweight="1pt">
              <v:textbox>
                <w:txbxContent>
                  <w:p w14:paraId="1499E7D9" w14:textId="77777777" w:rsidR="00EC5ACD" w:rsidRPr="00EC5ACD" w:rsidRDefault="00EC5ACD" w:rsidP="00EE646C">
                    <w:pPr>
                      <w:pStyle w:val="Title"/>
                    </w:pPr>
                    <w:r>
                      <w:t>Introduction</w:t>
                    </w:r>
                  </w:p>
                </w:txbxContent>
              </v:textbox>
              <w10:wrap anchorx="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7D1BE" w14:textId="77777777" w:rsidR="00C23329" w:rsidRDefault="00C23329" w:rsidP="00EE646C">
    <w:pPr>
      <w:pStyle w:val="Header"/>
    </w:pPr>
    <w:r>
      <w:rPr>
        <w:noProof/>
        <w:lang w:eastAsia="en-AU"/>
      </w:rPr>
      <mc:AlternateContent>
        <mc:Choice Requires="wps">
          <w:drawing>
            <wp:anchor distT="0" distB="0" distL="114300" distR="114300" simplePos="0" relativeHeight="251673600" behindDoc="0" locked="0" layoutInCell="1" allowOverlap="1" wp14:anchorId="4641A5CC" wp14:editId="5F8269C2">
              <wp:simplePos x="0" y="0"/>
              <wp:positionH relativeFrom="page">
                <wp:align>left</wp:align>
              </wp:positionH>
              <wp:positionV relativeFrom="paragraph">
                <wp:posOffset>-429895</wp:posOffset>
              </wp:positionV>
              <wp:extent cx="7539355" cy="895350"/>
              <wp:effectExtent l="0" t="0" r="4445" b="0"/>
              <wp:wrapNone/>
              <wp:docPr id="8" name="Rectangle 8"/>
              <wp:cNvGraphicFramePr/>
              <a:graphic xmlns:a="http://schemas.openxmlformats.org/drawingml/2006/main">
                <a:graphicData uri="http://schemas.microsoft.com/office/word/2010/wordprocessingShape">
                  <wps:wsp>
                    <wps:cNvSpPr/>
                    <wps:spPr>
                      <a:xfrm>
                        <a:off x="0" y="0"/>
                        <a:ext cx="7539355" cy="895350"/>
                      </a:xfrm>
                      <a:prstGeom prst="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C6ED65" w14:textId="77777777" w:rsidR="00C23329" w:rsidRPr="00EC5ACD" w:rsidRDefault="00C23329" w:rsidP="00EE646C">
                          <w:pPr>
                            <w:pStyle w:val="Title"/>
                          </w:pPr>
                          <w:r>
                            <w:t>Background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1A5CC" id="Rectangle 8" o:spid="_x0000_s1050" style="position:absolute;margin-left:0;margin-top:-33.85pt;width:593.65pt;height:70.5pt;z-index:25167360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" fillcolor="#036" stroked="f" strokeweight="1pt">
              <v:textbox>
                <w:txbxContent>
                  <w:p w14:paraId="57C6ED65" w14:textId="77777777" w:rsidR="00C23329" w:rsidRPr="00EC5ACD" w:rsidRDefault="00C23329" w:rsidP="00EE646C">
                    <w:pPr>
                      <w:pStyle w:val="Title"/>
                    </w:pPr>
                    <w:r>
                      <w:t>Background</w:t>
                    </w:r>
                  </w:p>
                </w:txbxContent>
              </v:textbox>
              <w10:wrap anchorx="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B3231" w14:textId="77777777" w:rsidR="00C23329" w:rsidRDefault="00C23329" w:rsidP="00EE646C">
    <w:pPr>
      <w:pStyle w:val="Header"/>
    </w:pPr>
    <w:r>
      <w:rPr>
        <w:noProof/>
        <w:lang w:eastAsia="en-AU"/>
      </w:rPr>
      <mc:AlternateContent>
        <mc:Choice Requires="wps">
          <w:drawing>
            <wp:anchor distT="0" distB="0" distL="114300" distR="114300" simplePos="0" relativeHeight="251675648" behindDoc="0" locked="0" layoutInCell="1" allowOverlap="1" wp14:anchorId="40997705" wp14:editId="5A77D22E">
              <wp:simplePos x="0" y="0"/>
              <wp:positionH relativeFrom="page">
                <wp:align>left</wp:align>
              </wp:positionH>
              <wp:positionV relativeFrom="paragraph">
                <wp:posOffset>-429895</wp:posOffset>
              </wp:positionV>
              <wp:extent cx="7539355" cy="895350"/>
              <wp:effectExtent l="0" t="0" r="4445" b="0"/>
              <wp:wrapNone/>
              <wp:docPr id="9" name="Rectangle 9"/>
              <wp:cNvGraphicFramePr/>
              <a:graphic xmlns:a="http://schemas.openxmlformats.org/drawingml/2006/main">
                <a:graphicData uri="http://schemas.microsoft.com/office/word/2010/wordprocessingShape">
                  <wps:wsp>
                    <wps:cNvSpPr/>
                    <wps:spPr>
                      <a:xfrm>
                        <a:off x="0" y="0"/>
                        <a:ext cx="7539355" cy="895350"/>
                      </a:xfrm>
                      <a:prstGeom prst="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331033" w14:textId="77777777" w:rsidR="00C23329" w:rsidRPr="00095459" w:rsidRDefault="00C23329" w:rsidP="00EE646C">
                          <w:pPr>
                            <w:pStyle w:val="Title"/>
                            <w:rPr>
                              <w:sz w:val="72"/>
                            </w:rPr>
                          </w:pPr>
                          <w:r w:rsidRPr="00095459">
                            <w:t>Key Strategic Drivers</w:t>
                          </w:r>
                          <w:r w:rsidR="00095459" w:rsidRPr="00095459">
                            <w:t xml:space="preserve"> </w:t>
                          </w:r>
                          <w:r w:rsidR="00095459" w:rsidRPr="00095459">
                            <w:rPr>
                              <w:b/>
                              <w:sz w:val="32"/>
                            </w:rPr>
                            <w:t>for PSR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97705" id="Rectangle 9" o:spid="_x0000_s1051" style="position:absolute;margin-left:0;margin-top:-33.85pt;width:593.65pt;height:70.5pt;z-index:25167564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" fillcolor="#036" stroked="f" strokeweight="1pt">
              <v:textbox>
                <w:txbxContent>
                  <w:p w14:paraId="37331033" w14:textId="77777777" w:rsidR="00C23329" w:rsidRPr="00095459" w:rsidRDefault="00C23329" w:rsidP="00EE646C">
                    <w:pPr>
                      <w:pStyle w:val="Title"/>
                      <w:rPr>
                        <w:sz w:val="72"/>
                      </w:rPr>
                    </w:pPr>
                    <w:r w:rsidRPr="00095459">
                      <w:t>Key Strategic Drivers</w:t>
                    </w:r>
                    <w:r w:rsidR="00095459" w:rsidRPr="00095459">
                      <w:t xml:space="preserve"> </w:t>
                    </w:r>
                    <w:r w:rsidR="00095459" w:rsidRPr="00095459">
                      <w:rPr>
                        <w:b/>
                        <w:sz w:val="32"/>
                      </w:rPr>
                      <w:t>for PSR</w:t>
                    </w:r>
                  </w:p>
                </w:txbxContent>
              </v:textbox>
              <w10:wrap anchorx="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CE531" w14:textId="77777777" w:rsidR="00C23329" w:rsidRDefault="00C23329" w:rsidP="00EE646C">
    <w:pPr>
      <w:pStyle w:val="Header"/>
    </w:pPr>
    <w:r>
      <w:rPr>
        <w:noProof/>
        <w:lang w:eastAsia="en-AU"/>
      </w:rPr>
      <mc:AlternateContent>
        <mc:Choice Requires="wps">
          <w:drawing>
            <wp:anchor distT="0" distB="0" distL="114300" distR="114300" simplePos="0" relativeHeight="251677696" behindDoc="0" locked="0" layoutInCell="1" allowOverlap="1" wp14:anchorId="41C726F9" wp14:editId="102EE664">
              <wp:simplePos x="0" y="0"/>
              <wp:positionH relativeFrom="page">
                <wp:posOffset>9427</wp:posOffset>
              </wp:positionH>
              <wp:positionV relativeFrom="paragraph">
                <wp:posOffset>-438785</wp:posOffset>
              </wp:positionV>
              <wp:extent cx="7539355" cy="895350"/>
              <wp:effectExtent l="0" t="0" r="4445" b="0"/>
              <wp:wrapNone/>
              <wp:docPr id="10" name="Rectangle 10"/>
              <wp:cNvGraphicFramePr/>
              <a:graphic xmlns:a="http://schemas.openxmlformats.org/drawingml/2006/main">
                <a:graphicData uri="http://schemas.microsoft.com/office/word/2010/wordprocessingShape">
                  <wps:wsp>
                    <wps:cNvSpPr/>
                    <wps:spPr>
                      <a:xfrm>
                        <a:off x="0" y="0"/>
                        <a:ext cx="7539355" cy="895350"/>
                      </a:xfrm>
                      <a:prstGeom prst="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CF4D56" w14:textId="77777777" w:rsidR="00C23329" w:rsidRPr="00EC5ACD" w:rsidRDefault="00C23329" w:rsidP="00EE646C">
                          <w:pPr>
                            <w:pStyle w:val="Title"/>
                          </w:pPr>
                          <w:r>
                            <w:t>Present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726F9" id="Rectangle 10" o:spid="_x0000_s1052" style="position:absolute;margin-left:.75pt;margin-top:-34.55pt;width:593.65pt;height:70.5pt;z-index:25167769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" fillcolor="#036" stroked="f" strokeweight="1pt">
              <v:textbox>
                <w:txbxContent>
                  <w:p w14:paraId="74CF4D56" w14:textId="77777777" w:rsidR="00C23329" w:rsidRPr="00EC5ACD" w:rsidRDefault="00C23329" w:rsidP="00EE646C">
                    <w:pPr>
                      <w:pStyle w:val="Title"/>
                    </w:pPr>
                    <w:r>
                      <w:t>Present Day</w:t>
                    </w:r>
                  </w:p>
                </w:txbxContent>
              </v:textbox>
              <w10:wrap anchorx="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1B3F" w14:textId="77777777" w:rsidR="00C23329" w:rsidRDefault="00C23329" w:rsidP="00EE646C">
    <w:pPr>
      <w:pStyle w:val="Header"/>
    </w:pPr>
    <w:r>
      <w:rPr>
        <w:noProof/>
        <w:lang w:eastAsia="en-AU"/>
      </w:rPr>
      <mc:AlternateContent>
        <mc:Choice Requires="wps">
          <w:drawing>
            <wp:anchor distT="0" distB="0" distL="114300" distR="114300" simplePos="0" relativeHeight="251679744" behindDoc="0" locked="0" layoutInCell="1" allowOverlap="1" wp14:anchorId="72494C30" wp14:editId="00FCC0AE">
              <wp:simplePos x="0" y="0"/>
              <wp:positionH relativeFrom="page">
                <wp:posOffset>9427</wp:posOffset>
              </wp:positionH>
              <wp:positionV relativeFrom="paragraph">
                <wp:posOffset>-438785</wp:posOffset>
              </wp:positionV>
              <wp:extent cx="7539355" cy="895350"/>
              <wp:effectExtent l="0" t="0" r="4445" b="0"/>
              <wp:wrapNone/>
              <wp:docPr id="11" name="Rectangle 11"/>
              <wp:cNvGraphicFramePr/>
              <a:graphic xmlns:a="http://schemas.openxmlformats.org/drawingml/2006/main">
                <a:graphicData uri="http://schemas.microsoft.com/office/word/2010/wordprocessingShape">
                  <wps:wsp>
                    <wps:cNvSpPr/>
                    <wps:spPr>
                      <a:xfrm>
                        <a:off x="0" y="0"/>
                        <a:ext cx="7539355" cy="895350"/>
                      </a:xfrm>
                      <a:prstGeom prst="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219B2F" w14:textId="77777777" w:rsidR="00C23329" w:rsidRPr="00EC5ACD" w:rsidRDefault="00C23329" w:rsidP="00EE646C">
                          <w:pPr>
                            <w:pStyle w:val="Title"/>
                          </w:pPr>
                          <w:r>
                            <w:t>Measuring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94C30" id="Rectangle 11" o:spid="_x0000_s1053" style="position:absolute;margin-left:.75pt;margin-top:-34.55pt;width:593.65pt;height:70.5pt;z-index:2516797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" fillcolor="#036" stroked="f" strokeweight="1pt">
              <v:textbox>
                <w:txbxContent>
                  <w:p w14:paraId="00219B2F" w14:textId="77777777" w:rsidR="00C23329" w:rsidRPr="00EC5ACD" w:rsidRDefault="00C23329" w:rsidP="00EE646C">
                    <w:pPr>
                      <w:pStyle w:val="Title"/>
                    </w:pPr>
                    <w:r>
                      <w:t>Measuring Performance</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9B7"/>
    <w:multiLevelType w:val="hybridMultilevel"/>
    <w:tmpl w:val="09067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E63BD"/>
    <w:multiLevelType w:val="hybridMultilevel"/>
    <w:tmpl w:val="04C42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530B1"/>
    <w:multiLevelType w:val="hybridMultilevel"/>
    <w:tmpl w:val="7FB0E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5D2B3A"/>
    <w:multiLevelType w:val="hybridMultilevel"/>
    <w:tmpl w:val="76F4EBAC"/>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4" w15:restartNumberingAfterBreak="0">
    <w:nsid w:val="1A2A6F1C"/>
    <w:multiLevelType w:val="hybridMultilevel"/>
    <w:tmpl w:val="C99C1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7E767D"/>
    <w:multiLevelType w:val="hybridMultilevel"/>
    <w:tmpl w:val="BCBAC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8A3D9C"/>
    <w:multiLevelType w:val="hybridMultilevel"/>
    <w:tmpl w:val="DDB02796"/>
    <w:lvl w:ilvl="0" w:tplc="0C09000F">
      <w:start w:val="1"/>
      <w:numFmt w:val="decimal"/>
      <w:lvlText w:val="%1."/>
      <w:lvlJc w:val="left"/>
      <w:pPr>
        <w:ind w:left="1853" w:hanging="360"/>
      </w:pPr>
      <w:rPr>
        <w:rFonts w:hint="default"/>
      </w:rPr>
    </w:lvl>
    <w:lvl w:ilvl="1" w:tplc="0C090019" w:tentative="1">
      <w:start w:val="1"/>
      <w:numFmt w:val="lowerLetter"/>
      <w:lvlText w:val="%2."/>
      <w:lvlJc w:val="left"/>
      <w:pPr>
        <w:ind w:left="2573" w:hanging="360"/>
      </w:pPr>
    </w:lvl>
    <w:lvl w:ilvl="2" w:tplc="0C09001B" w:tentative="1">
      <w:start w:val="1"/>
      <w:numFmt w:val="lowerRoman"/>
      <w:lvlText w:val="%3."/>
      <w:lvlJc w:val="right"/>
      <w:pPr>
        <w:ind w:left="3293" w:hanging="180"/>
      </w:pPr>
    </w:lvl>
    <w:lvl w:ilvl="3" w:tplc="0C09000F" w:tentative="1">
      <w:start w:val="1"/>
      <w:numFmt w:val="decimal"/>
      <w:lvlText w:val="%4."/>
      <w:lvlJc w:val="left"/>
      <w:pPr>
        <w:ind w:left="4013" w:hanging="360"/>
      </w:pPr>
    </w:lvl>
    <w:lvl w:ilvl="4" w:tplc="0C090019" w:tentative="1">
      <w:start w:val="1"/>
      <w:numFmt w:val="lowerLetter"/>
      <w:lvlText w:val="%5."/>
      <w:lvlJc w:val="left"/>
      <w:pPr>
        <w:ind w:left="4733" w:hanging="360"/>
      </w:pPr>
    </w:lvl>
    <w:lvl w:ilvl="5" w:tplc="0C09001B" w:tentative="1">
      <w:start w:val="1"/>
      <w:numFmt w:val="lowerRoman"/>
      <w:lvlText w:val="%6."/>
      <w:lvlJc w:val="right"/>
      <w:pPr>
        <w:ind w:left="5453" w:hanging="180"/>
      </w:pPr>
    </w:lvl>
    <w:lvl w:ilvl="6" w:tplc="0C09000F" w:tentative="1">
      <w:start w:val="1"/>
      <w:numFmt w:val="decimal"/>
      <w:lvlText w:val="%7."/>
      <w:lvlJc w:val="left"/>
      <w:pPr>
        <w:ind w:left="6173" w:hanging="360"/>
      </w:pPr>
    </w:lvl>
    <w:lvl w:ilvl="7" w:tplc="0C090019" w:tentative="1">
      <w:start w:val="1"/>
      <w:numFmt w:val="lowerLetter"/>
      <w:lvlText w:val="%8."/>
      <w:lvlJc w:val="left"/>
      <w:pPr>
        <w:ind w:left="6893" w:hanging="360"/>
      </w:pPr>
    </w:lvl>
    <w:lvl w:ilvl="8" w:tplc="0C09001B" w:tentative="1">
      <w:start w:val="1"/>
      <w:numFmt w:val="lowerRoman"/>
      <w:lvlText w:val="%9."/>
      <w:lvlJc w:val="right"/>
      <w:pPr>
        <w:ind w:left="7613" w:hanging="180"/>
      </w:pPr>
    </w:lvl>
  </w:abstractNum>
  <w:abstractNum w:abstractNumId="7" w15:restartNumberingAfterBreak="0">
    <w:nsid w:val="344906BD"/>
    <w:multiLevelType w:val="hybridMultilevel"/>
    <w:tmpl w:val="5AB8A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834880"/>
    <w:multiLevelType w:val="hybridMultilevel"/>
    <w:tmpl w:val="03D09A80"/>
    <w:lvl w:ilvl="0" w:tplc="4886CF8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C72090"/>
    <w:multiLevelType w:val="hybridMultilevel"/>
    <w:tmpl w:val="EDF09B96"/>
    <w:lvl w:ilvl="0" w:tplc="5DFABDD8">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D62B9D"/>
    <w:multiLevelType w:val="hybridMultilevel"/>
    <w:tmpl w:val="3A0EB02E"/>
    <w:lvl w:ilvl="0" w:tplc="E4F059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0C1B31"/>
    <w:multiLevelType w:val="hybridMultilevel"/>
    <w:tmpl w:val="B6BCE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183728"/>
    <w:multiLevelType w:val="hybridMultilevel"/>
    <w:tmpl w:val="ABC415BE"/>
    <w:lvl w:ilvl="0" w:tplc="5DFABDD8">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8B1712"/>
    <w:multiLevelType w:val="hybridMultilevel"/>
    <w:tmpl w:val="6B982D06"/>
    <w:lvl w:ilvl="0" w:tplc="230246B4">
      <w:start w:val="1"/>
      <w:numFmt w:val="decimal"/>
      <w:lvlText w:val="%1."/>
      <w:lvlJc w:val="left"/>
      <w:pPr>
        <w:ind w:left="360" w:hanging="360"/>
      </w:pPr>
      <w:rPr>
        <w:rFonts w:asciiTheme="minorHAnsi" w:hAnsi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CA5F86"/>
    <w:multiLevelType w:val="hybridMultilevel"/>
    <w:tmpl w:val="5A9EB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F74AE7"/>
    <w:multiLevelType w:val="hybridMultilevel"/>
    <w:tmpl w:val="8BB40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2D0217"/>
    <w:multiLevelType w:val="hybridMultilevel"/>
    <w:tmpl w:val="DBC80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C712F1"/>
    <w:multiLevelType w:val="hybridMultilevel"/>
    <w:tmpl w:val="ACACCB9E"/>
    <w:lvl w:ilvl="0" w:tplc="4886CF8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1743EE"/>
    <w:multiLevelType w:val="hybridMultilevel"/>
    <w:tmpl w:val="7F22D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D72992"/>
    <w:multiLevelType w:val="hybridMultilevel"/>
    <w:tmpl w:val="ABC415BE"/>
    <w:lvl w:ilvl="0" w:tplc="5DFABDD8">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5421F8"/>
    <w:multiLevelType w:val="hybridMultilevel"/>
    <w:tmpl w:val="D0AC1034"/>
    <w:lvl w:ilvl="0" w:tplc="E4F059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6"/>
  </w:num>
  <w:num w:numId="4">
    <w:abstractNumId w:val="12"/>
  </w:num>
  <w:num w:numId="5">
    <w:abstractNumId w:val="19"/>
  </w:num>
  <w:num w:numId="6">
    <w:abstractNumId w:val="7"/>
  </w:num>
  <w:num w:numId="7">
    <w:abstractNumId w:val="0"/>
  </w:num>
  <w:num w:numId="8">
    <w:abstractNumId w:val="10"/>
  </w:num>
  <w:num w:numId="9">
    <w:abstractNumId w:val="20"/>
  </w:num>
  <w:num w:numId="10">
    <w:abstractNumId w:val="18"/>
  </w:num>
  <w:num w:numId="11">
    <w:abstractNumId w:val="5"/>
  </w:num>
  <w:num w:numId="12">
    <w:abstractNumId w:val="4"/>
  </w:num>
  <w:num w:numId="13">
    <w:abstractNumId w:val="9"/>
  </w:num>
  <w:num w:numId="14">
    <w:abstractNumId w:val="8"/>
  </w:num>
  <w:num w:numId="15">
    <w:abstractNumId w:val="6"/>
  </w:num>
  <w:num w:numId="16">
    <w:abstractNumId w:val="17"/>
  </w:num>
  <w:num w:numId="17">
    <w:abstractNumId w:val="14"/>
  </w:num>
  <w:num w:numId="18">
    <w:abstractNumId w:val="1"/>
  </w:num>
  <w:num w:numId="19">
    <w:abstractNumId w:val="11"/>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6E"/>
    <w:rsid w:val="0007524B"/>
    <w:rsid w:val="00095459"/>
    <w:rsid w:val="00124B0B"/>
    <w:rsid w:val="00195457"/>
    <w:rsid w:val="001A129A"/>
    <w:rsid w:val="001D1B46"/>
    <w:rsid w:val="00266413"/>
    <w:rsid w:val="00282A81"/>
    <w:rsid w:val="00283838"/>
    <w:rsid w:val="002D1241"/>
    <w:rsid w:val="002F500B"/>
    <w:rsid w:val="00312138"/>
    <w:rsid w:val="00313A44"/>
    <w:rsid w:val="00326F20"/>
    <w:rsid w:val="00374906"/>
    <w:rsid w:val="00374997"/>
    <w:rsid w:val="003F63DA"/>
    <w:rsid w:val="00485DC6"/>
    <w:rsid w:val="004A56A6"/>
    <w:rsid w:val="004F0A27"/>
    <w:rsid w:val="004F1F99"/>
    <w:rsid w:val="0052314C"/>
    <w:rsid w:val="005754FF"/>
    <w:rsid w:val="005A37AE"/>
    <w:rsid w:val="005B05C0"/>
    <w:rsid w:val="00604B4A"/>
    <w:rsid w:val="006B3866"/>
    <w:rsid w:val="006F059C"/>
    <w:rsid w:val="0072133A"/>
    <w:rsid w:val="00737686"/>
    <w:rsid w:val="007B3CE2"/>
    <w:rsid w:val="007B666E"/>
    <w:rsid w:val="00804E7C"/>
    <w:rsid w:val="00897DE3"/>
    <w:rsid w:val="008B7648"/>
    <w:rsid w:val="00904597"/>
    <w:rsid w:val="00935131"/>
    <w:rsid w:val="00A23273"/>
    <w:rsid w:val="00A27BFC"/>
    <w:rsid w:val="00AE1EE3"/>
    <w:rsid w:val="00B2666D"/>
    <w:rsid w:val="00B75278"/>
    <w:rsid w:val="00B774CF"/>
    <w:rsid w:val="00BA6CE6"/>
    <w:rsid w:val="00BC317D"/>
    <w:rsid w:val="00C2217A"/>
    <w:rsid w:val="00C23329"/>
    <w:rsid w:val="00C3225B"/>
    <w:rsid w:val="00C926C2"/>
    <w:rsid w:val="00D16B06"/>
    <w:rsid w:val="00D27C49"/>
    <w:rsid w:val="00D713A6"/>
    <w:rsid w:val="00D82D29"/>
    <w:rsid w:val="00DB43F2"/>
    <w:rsid w:val="00E857D8"/>
    <w:rsid w:val="00EC5ACD"/>
    <w:rsid w:val="00EE646C"/>
    <w:rsid w:val="00F46CDC"/>
    <w:rsid w:val="00F67F20"/>
    <w:rsid w:val="00F81087"/>
    <w:rsid w:val="00FC74A2"/>
    <w:rsid w:val="00FD0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7CCD28"/>
  <w15:chartTrackingRefBased/>
  <w15:docId w15:val="{49594B16-E741-407B-8101-8BA97035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46C"/>
  </w:style>
  <w:style w:type="paragraph" w:styleId="Heading1">
    <w:name w:val="heading 1"/>
    <w:aliases w:val="Style 1"/>
    <w:basedOn w:val="Normal"/>
    <w:next w:val="Normal"/>
    <w:link w:val="Heading1Char"/>
    <w:uiPriority w:val="9"/>
    <w:qFormat/>
    <w:rsid w:val="0052314C"/>
    <w:pPr>
      <w:keepNext/>
      <w:keepLines/>
      <w:pBdr>
        <w:bottom w:val="single" w:sz="8" w:space="1" w:color="auto"/>
      </w:pBdr>
      <w:spacing w:before="480" w:after="240"/>
      <w:ind w:left="360" w:hanging="360"/>
      <w:outlineLvl w:val="0"/>
    </w:pPr>
    <w:rPr>
      <w:rFonts w:eastAsiaTheme="majorEastAsia" w:cstheme="majorBidi"/>
      <w:b/>
      <w:sz w:val="32"/>
      <w:szCs w:val="32"/>
    </w:rPr>
  </w:style>
  <w:style w:type="paragraph" w:styleId="Heading2">
    <w:name w:val="heading 2"/>
    <w:aliases w:val="Style 2"/>
    <w:basedOn w:val="Normal"/>
    <w:next w:val="Normal"/>
    <w:link w:val="Heading2Char"/>
    <w:uiPriority w:val="9"/>
    <w:unhideWhenUsed/>
    <w:qFormat/>
    <w:rsid w:val="00EE646C"/>
    <w:pPr>
      <w:keepNext/>
      <w:keepLines/>
      <w:spacing w:before="240" w:after="120" w:line="257" w:lineRule="auto"/>
      <w:outlineLvl w:val="1"/>
    </w:pPr>
    <w:rPr>
      <w:rFonts w:eastAsiaTheme="majorEastAsia" w:cstheme="majorBidi"/>
      <w:b/>
      <w:caps/>
      <w:color w:val="003366"/>
      <w:sz w:val="24"/>
      <w:szCs w:val="26"/>
    </w:rPr>
  </w:style>
  <w:style w:type="paragraph" w:styleId="Heading3">
    <w:name w:val="heading 3"/>
    <w:basedOn w:val="Normal"/>
    <w:next w:val="Normal"/>
    <w:link w:val="Heading3Char"/>
    <w:uiPriority w:val="9"/>
    <w:unhideWhenUsed/>
    <w:qFormat/>
    <w:rsid w:val="00EC5ACD"/>
    <w:pPr>
      <w:keepNext/>
      <w:keepLines/>
      <w:spacing w:before="40" w:after="0"/>
      <w:outlineLvl w:val="2"/>
    </w:pPr>
    <w:rPr>
      <w:rFonts w:eastAsiaTheme="majorEastAsia" w:cstheme="majorBidi"/>
      <w:b/>
      <w:color w:val="660000"/>
      <w:sz w:val="24"/>
      <w:szCs w:val="24"/>
    </w:rPr>
  </w:style>
  <w:style w:type="paragraph" w:styleId="Heading4">
    <w:name w:val="heading 4"/>
    <w:basedOn w:val="Normal"/>
    <w:next w:val="Normal"/>
    <w:link w:val="Heading4Char"/>
    <w:uiPriority w:val="9"/>
    <w:unhideWhenUsed/>
    <w:qFormat/>
    <w:rsid w:val="00EC5ACD"/>
    <w:pPr>
      <w:outlineLvl w:val="3"/>
    </w:pPr>
    <w:rPr>
      <w:b/>
    </w:rPr>
  </w:style>
  <w:style w:type="paragraph" w:styleId="Heading5">
    <w:name w:val="heading 5"/>
    <w:basedOn w:val="Normal"/>
    <w:next w:val="Normal"/>
    <w:link w:val="Heading5Char"/>
    <w:uiPriority w:val="9"/>
    <w:unhideWhenUsed/>
    <w:qFormat/>
    <w:rsid w:val="00EC5AC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6A6"/>
  </w:style>
  <w:style w:type="paragraph" w:styleId="Footer">
    <w:name w:val="footer"/>
    <w:basedOn w:val="Normal"/>
    <w:link w:val="FooterChar"/>
    <w:uiPriority w:val="99"/>
    <w:unhideWhenUsed/>
    <w:rsid w:val="004A5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6A6"/>
  </w:style>
  <w:style w:type="paragraph" w:styleId="Title">
    <w:name w:val="Title"/>
    <w:basedOn w:val="Normal"/>
    <w:next w:val="Normal"/>
    <w:link w:val="TitleChar"/>
    <w:uiPriority w:val="10"/>
    <w:qFormat/>
    <w:rsid w:val="00EC5ACD"/>
    <w:pPr>
      <w:spacing w:after="0" w:line="240" w:lineRule="auto"/>
      <w:contextualSpacing/>
      <w:jc w:val="center"/>
    </w:pPr>
    <w:rPr>
      <w:rFonts w:eastAsiaTheme="majorEastAsia" w:cstheme="majorBidi"/>
      <w:spacing w:val="-10"/>
      <w:kern w:val="28"/>
      <w:sz w:val="96"/>
      <w:szCs w:val="56"/>
      <w:lang w:val="en-US"/>
    </w:rPr>
  </w:style>
  <w:style w:type="character" w:customStyle="1" w:styleId="TitleChar">
    <w:name w:val="Title Char"/>
    <w:basedOn w:val="DefaultParagraphFont"/>
    <w:link w:val="Title"/>
    <w:uiPriority w:val="10"/>
    <w:rsid w:val="00EC5ACD"/>
    <w:rPr>
      <w:rFonts w:ascii="Arial" w:eastAsiaTheme="majorEastAsia" w:hAnsi="Arial" w:cstheme="majorBidi"/>
      <w:spacing w:val="-10"/>
      <w:kern w:val="28"/>
      <w:sz w:val="96"/>
      <w:szCs w:val="56"/>
      <w:lang w:val="en-US"/>
    </w:rPr>
  </w:style>
  <w:style w:type="character" w:customStyle="1" w:styleId="Heading1Char">
    <w:name w:val="Heading 1 Char"/>
    <w:aliases w:val="Style 1 Char"/>
    <w:basedOn w:val="DefaultParagraphFont"/>
    <w:link w:val="Heading1"/>
    <w:uiPriority w:val="9"/>
    <w:rsid w:val="0052314C"/>
    <w:rPr>
      <w:rFonts w:ascii="Arial" w:eastAsiaTheme="majorEastAsia" w:hAnsi="Arial" w:cstheme="majorBidi"/>
      <w:b/>
      <w:sz w:val="32"/>
      <w:szCs w:val="32"/>
    </w:rPr>
  </w:style>
  <w:style w:type="character" w:customStyle="1" w:styleId="Heading2Char">
    <w:name w:val="Heading 2 Char"/>
    <w:aliases w:val="Style 2 Char"/>
    <w:basedOn w:val="DefaultParagraphFont"/>
    <w:link w:val="Heading2"/>
    <w:uiPriority w:val="9"/>
    <w:rsid w:val="00EE646C"/>
    <w:rPr>
      <w:rFonts w:eastAsiaTheme="majorEastAsia" w:cstheme="majorBidi"/>
      <w:b/>
      <w:caps/>
      <w:color w:val="003366"/>
      <w:sz w:val="24"/>
      <w:szCs w:val="26"/>
    </w:rPr>
  </w:style>
  <w:style w:type="paragraph" w:customStyle="1" w:styleId="Style3">
    <w:name w:val="Style 3"/>
    <w:basedOn w:val="Heading3"/>
    <w:link w:val="Style3Char"/>
    <w:qFormat/>
    <w:rsid w:val="00EC5ACD"/>
    <w:rPr>
      <w:b w:val="0"/>
      <w:color w:val="000000" w:themeColor="text1"/>
    </w:rPr>
  </w:style>
  <w:style w:type="character" w:customStyle="1" w:styleId="Style3Char">
    <w:name w:val="Style 3 Char"/>
    <w:basedOn w:val="Heading3Char"/>
    <w:link w:val="Style3"/>
    <w:rsid w:val="00EC5ACD"/>
    <w:rPr>
      <w:rFonts w:ascii="Arial" w:eastAsiaTheme="majorEastAsia" w:hAnsi="Arial" w:cstheme="majorBidi"/>
      <w:b w:val="0"/>
      <w:color w:val="000000" w:themeColor="text1"/>
      <w:sz w:val="24"/>
      <w:szCs w:val="24"/>
    </w:rPr>
  </w:style>
  <w:style w:type="character" w:customStyle="1" w:styleId="Heading3Char">
    <w:name w:val="Heading 3 Char"/>
    <w:basedOn w:val="DefaultParagraphFont"/>
    <w:link w:val="Heading3"/>
    <w:uiPriority w:val="9"/>
    <w:rsid w:val="00EC5ACD"/>
    <w:rPr>
      <w:rFonts w:ascii="Arial" w:eastAsiaTheme="majorEastAsia" w:hAnsi="Arial" w:cstheme="majorBidi"/>
      <w:b/>
      <w:color w:val="660000"/>
      <w:sz w:val="24"/>
      <w:szCs w:val="24"/>
    </w:rPr>
  </w:style>
  <w:style w:type="character" w:customStyle="1" w:styleId="Heading4Char">
    <w:name w:val="Heading 4 Char"/>
    <w:basedOn w:val="DefaultParagraphFont"/>
    <w:link w:val="Heading4"/>
    <w:uiPriority w:val="9"/>
    <w:rsid w:val="00EC5ACD"/>
    <w:rPr>
      <w:b/>
    </w:rPr>
  </w:style>
  <w:style w:type="character" w:customStyle="1" w:styleId="Heading5Char">
    <w:name w:val="Heading 5 Char"/>
    <w:basedOn w:val="DefaultParagraphFont"/>
    <w:link w:val="Heading5"/>
    <w:uiPriority w:val="9"/>
    <w:rsid w:val="00EC5ACD"/>
    <w:rPr>
      <w:rFonts w:asciiTheme="majorHAnsi" w:eastAsiaTheme="majorEastAsia" w:hAnsiTheme="majorHAnsi" w:cstheme="majorBidi"/>
      <w:color w:val="2E74B5" w:themeColor="accent1" w:themeShade="BF"/>
    </w:rPr>
  </w:style>
  <w:style w:type="paragraph" w:styleId="BodyText">
    <w:name w:val="Body Text"/>
    <w:basedOn w:val="Normal"/>
    <w:link w:val="BodyTextChar"/>
    <w:uiPriority w:val="1"/>
    <w:qFormat/>
    <w:rsid w:val="00C3225B"/>
    <w:pPr>
      <w:widowControl w:val="0"/>
      <w:autoSpaceDE w:val="0"/>
      <w:autoSpaceDN w:val="0"/>
      <w:spacing w:after="0" w:line="240" w:lineRule="auto"/>
    </w:pPr>
    <w:rPr>
      <w:rFonts w:ascii="Arial Narrow" w:eastAsia="Arial Narrow" w:hAnsi="Arial Narrow" w:cs="Arial Narrow"/>
      <w:sz w:val="20"/>
      <w:szCs w:val="20"/>
      <w:lang w:val="en-US" w:bidi="en-US"/>
    </w:rPr>
  </w:style>
  <w:style w:type="character" w:customStyle="1" w:styleId="BodyTextChar">
    <w:name w:val="Body Text Char"/>
    <w:basedOn w:val="DefaultParagraphFont"/>
    <w:link w:val="BodyText"/>
    <w:uiPriority w:val="1"/>
    <w:rsid w:val="00C3225B"/>
    <w:rPr>
      <w:rFonts w:ascii="Arial Narrow" w:eastAsia="Arial Narrow" w:hAnsi="Arial Narrow" w:cs="Arial Narrow"/>
      <w:sz w:val="20"/>
      <w:szCs w:val="20"/>
      <w:lang w:val="en-US" w:bidi="en-US"/>
    </w:rPr>
  </w:style>
  <w:style w:type="paragraph" w:styleId="NormalWeb">
    <w:name w:val="Normal (Web)"/>
    <w:basedOn w:val="Normal"/>
    <w:uiPriority w:val="99"/>
    <w:unhideWhenUsed/>
    <w:rsid w:val="00C322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E646C"/>
    <w:pPr>
      <w:widowControl w:val="0"/>
      <w:autoSpaceDE w:val="0"/>
      <w:autoSpaceDN w:val="0"/>
      <w:spacing w:after="0" w:line="314" w:lineRule="exact"/>
      <w:ind w:left="1814" w:hanging="340"/>
    </w:pPr>
    <w:rPr>
      <w:rFonts w:eastAsia="Arial Narrow" w:cs="Arial Narrow"/>
      <w:lang w:val="en-US" w:bidi="en-US"/>
    </w:rPr>
  </w:style>
  <w:style w:type="paragraph" w:customStyle="1" w:styleId="TableParagraph">
    <w:name w:val="Table Paragraph"/>
    <w:basedOn w:val="Normal"/>
    <w:uiPriority w:val="1"/>
    <w:qFormat/>
    <w:rsid w:val="00266413"/>
    <w:pPr>
      <w:widowControl w:val="0"/>
      <w:autoSpaceDE w:val="0"/>
      <w:autoSpaceDN w:val="0"/>
      <w:spacing w:before="63" w:after="0" w:line="240" w:lineRule="auto"/>
    </w:pPr>
    <w:rPr>
      <w:rFonts w:ascii="Arial Narrow" w:eastAsia="Arial Narrow" w:hAnsi="Arial Narrow" w:cs="Arial Narrow"/>
      <w:lang w:val="en-US" w:bidi="en-US"/>
    </w:rPr>
  </w:style>
  <w:style w:type="paragraph" w:styleId="FootnoteText">
    <w:name w:val="footnote text"/>
    <w:basedOn w:val="Normal"/>
    <w:link w:val="FootnoteTextChar"/>
    <w:uiPriority w:val="99"/>
    <w:semiHidden/>
    <w:unhideWhenUsed/>
    <w:rsid w:val="00266413"/>
    <w:pPr>
      <w:widowControl w:val="0"/>
      <w:autoSpaceDE w:val="0"/>
      <w:autoSpaceDN w:val="0"/>
      <w:spacing w:after="0" w:line="240" w:lineRule="auto"/>
    </w:pPr>
    <w:rPr>
      <w:rFonts w:ascii="Arial Narrow" w:eastAsia="Arial Narrow" w:hAnsi="Arial Narrow" w:cs="Arial Narrow"/>
      <w:sz w:val="20"/>
      <w:szCs w:val="20"/>
      <w:lang w:val="en-US" w:bidi="en-US"/>
    </w:rPr>
  </w:style>
  <w:style w:type="character" w:customStyle="1" w:styleId="FootnoteTextChar">
    <w:name w:val="Footnote Text Char"/>
    <w:basedOn w:val="DefaultParagraphFont"/>
    <w:link w:val="FootnoteText"/>
    <w:uiPriority w:val="99"/>
    <w:semiHidden/>
    <w:rsid w:val="00266413"/>
    <w:rPr>
      <w:rFonts w:ascii="Arial Narrow" w:eastAsia="Arial Narrow" w:hAnsi="Arial Narrow" w:cs="Arial Narrow"/>
      <w:sz w:val="20"/>
      <w:szCs w:val="20"/>
      <w:lang w:val="en-US" w:bidi="en-US"/>
    </w:rPr>
  </w:style>
  <w:style w:type="character" w:styleId="FootnoteReference">
    <w:name w:val="footnote reference"/>
    <w:basedOn w:val="DefaultParagraphFont"/>
    <w:uiPriority w:val="99"/>
    <w:semiHidden/>
    <w:unhideWhenUsed/>
    <w:rsid w:val="00266413"/>
    <w:rPr>
      <w:vertAlign w:val="superscript"/>
    </w:rPr>
  </w:style>
  <w:style w:type="table" w:styleId="TableGrid">
    <w:name w:val="Table Grid"/>
    <w:basedOn w:val="TableNormal"/>
    <w:uiPriority w:val="39"/>
    <w:rsid w:val="00266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66413"/>
    <w:pPr>
      <w:spacing w:before="240" w:after="0"/>
      <w:ind w:left="0" w:firstLine="0"/>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EE646C"/>
    <w:pPr>
      <w:spacing w:after="100"/>
    </w:pPr>
  </w:style>
  <w:style w:type="character" w:styleId="Hyperlink">
    <w:name w:val="Hyperlink"/>
    <w:basedOn w:val="DefaultParagraphFont"/>
    <w:uiPriority w:val="99"/>
    <w:unhideWhenUsed/>
    <w:rsid w:val="00EE646C"/>
    <w:rPr>
      <w:color w:val="0563C1" w:themeColor="hyperlink"/>
      <w:u w:val="single"/>
    </w:rPr>
  </w:style>
  <w:style w:type="paragraph" w:styleId="TOC2">
    <w:name w:val="toc 2"/>
    <w:basedOn w:val="Normal"/>
    <w:next w:val="Normal"/>
    <w:autoRedefine/>
    <w:uiPriority w:val="39"/>
    <w:unhideWhenUsed/>
    <w:rsid w:val="00313A44"/>
    <w:pPr>
      <w:spacing w:after="100"/>
      <w:ind w:left="220"/>
    </w:pPr>
  </w:style>
  <w:style w:type="paragraph" w:styleId="BalloonText">
    <w:name w:val="Balloon Text"/>
    <w:basedOn w:val="Normal"/>
    <w:link w:val="BalloonTextChar"/>
    <w:uiPriority w:val="99"/>
    <w:semiHidden/>
    <w:unhideWhenUsed/>
    <w:rsid w:val="00F81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087"/>
    <w:rPr>
      <w:rFonts w:ascii="Segoe UI" w:hAnsi="Segoe UI" w:cs="Segoe UI"/>
      <w:sz w:val="18"/>
      <w:szCs w:val="18"/>
    </w:rPr>
  </w:style>
  <w:style w:type="character" w:styleId="CommentReference">
    <w:name w:val="annotation reference"/>
    <w:basedOn w:val="DefaultParagraphFont"/>
    <w:uiPriority w:val="99"/>
    <w:semiHidden/>
    <w:unhideWhenUsed/>
    <w:rsid w:val="00935131"/>
    <w:rPr>
      <w:sz w:val="16"/>
      <w:szCs w:val="16"/>
    </w:rPr>
  </w:style>
  <w:style w:type="paragraph" w:styleId="CommentText">
    <w:name w:val="annotation text"/>
    <w:basedOn w:val="Normal"/>
    <w:link w:val="CommentTextChar"/>
    <w:uiPriority w:val="99"/>
    <w:semiHidden/>
    <w:unhideWhenUsed/>
    <w:rsid w:val="00935131"/>
    <w:pPr>
      <w:spacing w:line="240" w:lineRule="auto"/>
    </w:pPr>
    <w:rPr>
      <w:sz w:val="20"/>
      <w:szCs w:val="20"/>
    </w:rPr>
  </w:style>
  <w:style w:type="character" w:customStyle="1" w:styleId="CommentTextChar">
    <w:name w:val="Comment Text Char"/>
    <w:basedOn w:val="DefaultParagraphFont"/>
    <w:link w:val="CommentText"/>
    <w:uiPriority w:val="99"/>
    <w:semiHidden/>
    <w:rsid w:val="00935131"/>
    <w:rPr>
      <w:sz w:val="20"/>
      <w:szCs w:val="20"/>
    </w:rPr>
  </w:style>
  <w:style w:type="paragraph" w:styleId="CommentSubject">
    <w:name w:val="annotation subject"/>
    <w:basedOn w:val="CommentText"/>
    <w:next w:val="CommentText"/>
    <w:link w:val="CommentSubjectChar"/>
    <w:uiPriority w:val="99"/>
    <w:semiHidden/>
    <w:unhideWhenUsed/>
    <w:rsid w:val="00935131"/>
    <w:rPr>
      <w:b/>
      <w:bCs/>
    </w:rPr>
  </w:style>
  <w:style w:type="character" w:customStyle="1" w:styleId="CommentSubjectChar">
    <w:name w:val="Comment Subject Char"/>
    <w:basedOn w:val="CommentTextChar"/>
    <w:link w:val="CommentSubject"/>
    <w:uiPriority w:val="99"/>
    <w:semiHidden/>
    <w:rsid w:val="00935131"/>
    <w:rPr>
      <w:b/>
      <w:bCs/>
      <w:sz w:val="20"/>
      <w:szCs w:val="20"/>
    </w:rPr>
  </w:style>
  <w:style w:type="paragraph" w:customStyle="1" w:styleId="Default">
    <w:name w:val="Default"/>
    <w:rsid w:val="00DB43F2"/>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A5EE-4801-4077-B7DF-CD536525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12</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Professional Services Review</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Kilby</dc:creator>
  <cp:keywords/>
  <dc:description/>
  <cp:lastModifiedBy>Linnet Lee</cp:lastModifiedBy>
  <cp:revision>15</cp:revision>
  <cp:lastPrinted>2021-07-27T07:33:00Z</cp:lastPrinted>
  <dcterms:created xsi:type="dcterms:W3CDTF">2021-07-05T02:47:00Z</dcterms:created>
  <dcterms:modified xsi:type="dcterms:W3CDTF">2021-08-24T00:04:00Z</dcterms:modified>
</cp:coreProperties>
</file>